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F8716" w14:textId="6E23DBB9" w:rsidR="009A4825" w:rsidRPr="009A4825" w:rsidRDefault="009A4825" w:rsidP="009A482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Jahresplan für die Qualifikationsphase im Schuljahr 20</w:t>
      </w:r>
      <w:r w:rsidR="00102F04">
        <w:rPr>
          <w:rFonts w:ascii="Arial" w:hAnsi="Arial" w:cs="Arial"/>
          <w:b/>
          <w:sz w:val="36"/>
          <w:szCs w:val="36"/>
        </w:rPr>
        <w:t>21</w:t>
      </w:r>
      <w:r>
        <w:rPr>
          <w:rFonts w:ascii="Arial" w:hAnsi="Arial" w:cs="Arial"/>
          <w:b/>
          <w:sz w:val="36"/>
          <w:szCs w:val="36"/>
        </w:rPr>
        <w:t>/2</w:t>
      </w:r>
      <w:r w:rsidR="00102F04">
        <w:rPr>
          <w:rFonts w:ascii="Arial" w:hAnsi="Arial" w:cs="Arial"/>
          <w:b/>
          <w:sz w:val="36"/>
          <w:szCs w:val="36"/>
        </w:rPr>
        <w:t>2</w:t>
      </w:r>
      <w:r w:rsidRPr="009A4825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 xml:space="preserve">– </w:t>
      </w:r>
      <w:r w:rsidRPr="009A4825">
        <w:rPr>
          <w:rFonts w:ascii="Arial" w:hAnsi="Arial" w:cs="Arial"/>
          <w:b/>
          <w:sz w:val="36"/>
          <w:szCs w:val="36"/>
        </w:rPr>
        <w:t>Abitur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9A4825">
        <w:rPr>
          <w:rFonts w:ascii="Arial" w:hAnsi="Arial" w:cs="Arial"/>
          <w:b/>
          <w:color w:val="FF0000"/>
          <w:sz w:val="36"/>
          <w:szCs w:val="36"/>
        </w:rPr>
        <w:t>202</w:t>
      </w:r>
      <w:r w:rsidR="002303E1">
        <w:rPr>
          <w:rFonts w:ascii="Arial" w:hAnsi="Arial" w:cs="Arial"/>
          <w:b/>
          <w:color w:val="FF0000"/>
          <w:sz w:val="36"/>
          <w:szCs w:val="36"/>
        </w:rPr>
        <w:t>3</w:t>
      </w:r>
    </w:p>
    <w:p w14:paraId="558E3B3F" w14:textId="6FA60316" w:rsidR="00F3222E" w:rsidRPr="009A4825" w:rsidRDefault="00F3222E" w:rsidP="009A4825">
      <w:pPr>
        <w:jc w:val="both"/>
        <w:rPr>
          <w:rFonts w:ascii="Arial" w:hAnsi="Arial" w:cs="Arial"/>
          <w:sz w:val="28"/>
          <w:szCs w:val="28"/>
        </w:rPr>
      </w:pPr>
    </w:p>
    <w:tbl>
      <w:tblPr>
        <w:tblW w:w="1460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9"/>
        <w:gridCol w:w="2737"/>
        <w:gridCol w:w="2477"/>
        <w:gridCol w:w="2410"/>
        <w:gridCol w:w="3260"/>
        <w:gridCol w:w="1838"/>
      </w:tblGrid>
      <w:tr w:rsidR="001A4B9D" w:rsidRPr="00274A2D" w14:paraId="553579C5" w14:textId="77777777" w:rsidTr="001A4B9D"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C83BB39" w14:textId="77777777" w:rsidR="00FD59F7" w:rsidRPr="00274A2D" w:rsidRDefault="00FD59F7" w:rsidP="00D57D74">
            <w:pPr>
              <w:jc w:val="center"/>
              <w:rPr>
                <w:rFonts w:ascii="Arial" w:hAnsi="Arial" w:cs="Arial"/>
                <w:b/>
                <w:bCs/>
              </w:rPr>
            </w:pPr>
            <w:r w:rsidRPr="00274A2D">
              <w:rPr>
                <w:rFonts w:ascii="Arial" w:hAnsi="Arial" w:cs="Arial"/>
                <w:b/>
                <w:bCs/>
              </w:rPr>
              <w:t>Rahmenthema</w:t>
            </w:r>
          </w:p>
        </w:tc>
        <w:tc>
          <w:tcPr>
            <w:tcW w:w="2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4B263A7" w14:textId="77777777" w:rsidR="00FD59F7" w:rsidRPr="00274A2D" w:rsidRDefault="00FD59F7" w:rsidP="005A1C6E">
            <w:pPr>
              <w:jc w:val="center"/>
              <w:rPr>
                <w:rFonts w:ascii="Arial" w:hAnsi="Arial" w:cs="Arial"/>
                <w:b/>
                <w:bCs/>
              </w:rPr>
            </w:pPr>
            <w:r w:rsidRPr="00274A2D">
              <w:rPr>
                <w:rFonts w:ascii="Arial" w:hAnsi="Arial" w:cs="Arial"/>
                <w:b/>
                <w:bCs/>
              </w:rPr>
              <w:t>P</w:t>
            </w:r>
            <w:r w:rsidR="00D57D74">
              <w:rPr>
                <w:rFonts w:ascii="Arial" w:hAnsi="Arial" w:cs="Arial"/>
                <w:b/>
                <w:bCs/>
              </w:rPr>
              <w:t>flichtmodul</w:t>
            </w:r>
            <w:r w:rsidR="00F2297B" w:rsidRPr="00274A2D">
              <w:rPr>
                <w:rFonts w:ascii="Arial" w:hAnsi="Arial" w:cs="Arial"/>
                <w:b/>
                <w:bCs/>
              </w:rPr>
              <w:t xml:space="preserve"> </w:t>
            </w:r>
            <w:r w:rsidRPr="00274A2D">
              <w:rPr>
                <w:rFonts w:ascii="Arial" w:hAnsi="Arial" w:cs="Arial"/>
                <w:b/>
                <w:bCs/>
              </w:rPr>
              <w:t>/</w:t>
            </w:r>
          </w:p>
          <w:p w14:paraId="7AA5F7B9" w14:textId="77777777" w:rsidR="00FD59F7" w:rsidRPr="00274A2D" w:rsidRDefault="00FD59F7" w:rsidP="005A1C6E">
            <w:pPr>
              <w:jc w:val="center"/>
              <w:rPr>
                <w:rFonts w:ascii="Arial" w:hAnsi="Arial" w:cs="Arial"/>
              </w:rPr>
            </w:pPr>
            <w:r w:rsidRPr="00274A2D">
              <w:rPr>
                <w:rFonts w:ascii="Arial" w:hAnsi="Arial" w:cs="Arial"/>
                <w:b/>
                <w:bCs/>
              </w:rPr>
              <w:t>Unterrichtsaspekte</w:t>
            </w:r>
          </w:p>
        </w:tc>
        <w:tc>
          <w:tcPr>
            <w:tcW w:w="48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C1D705D" w14:textId="77777777" w:rsidR="00FD59F7" w:rsidRPr="00274A2D" w:rsidRDefault="00FD59F7" w:rsidP="00D57D74">
            <w:pPr>
              <w:jc w:val="center"/>
              <w:rPr>
                <w:rFonts w:ascii="Arial" w:hAnsi="Arial" w:cs="Arial"/>
              </w:rPr>
            </w:pPr>
            <w:r w:rsidRPr="00274A2D">
              <w:rPr>
                <w:rFonts w:ascii="Arial" w:hAnsi="Arial" w:cs="Arial"/>
                <w:b/>
                <w:bCs/>
              </w:rPr>
              <w:t>Wahlpflicht</w:t>
            </w:r>
            <w:r w:rsidRPr="00274A2D">
              <w:rPr>
                <w:rFonts w:ascii="Arial" w:hAnsi="Arial" w:cs="Arial"/>
                <w:b/>
                <w:bCs/>
              </w:rPr>
              <w:softHyphen/>
              <w:t xml:space="preserve">modul (ggf. </w:t>
            </w:r>
            <w:r w:rsidR="0089515E" w:rsidRPr="00274A2D">
              <w:rPr>
                <w:rFonts w:ascii="Arial" w:hAnsi="Arial" w:cs="Arial"/>
                <w:b/>
                <w:bCs/>
              </w:rPr>
              <w:t>P</w:t>
            </w:r>
            <w:r w:rsidR="00225782" w:rsidRPr="00274A2D">
              <w:rPr>
                <w:rFonts w:ascii="Arial" w:hAnsi="Arial" w:cs="Arial"/>
                <w:b/>
                <w:bCs/>
              </w:rPr>
              <w:t>-</w:t>
            </w:r>
            <w:r w:rsidRPr="00274A2D">
              <w:rPr>
                <w:rFonts w:ascii="Arial" w:hAnsi="Arial" w:cs="Arial"/>
                <w:b/>
                <w:bCs/>
              </w:rPr>
              <w:t>WPM)</w:t>
            </w:r>
            <w:r w:rsidRPr="00274A2D">
              <w:rPr>
                <w:rStyle w:val="Funotenzeichen"/>
                <w:rFonts w:ascii="Arial" w:hAnsi="Arial" w:cs="Arial"/>
                <w:bCs/>
              </w:rPr>
              <w:footnoteReference w:id="1"/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06C78E1" w14:textId="77777777" w:rsidR="00FD59F7" w:rsidRPr="00274A2D" w:rsidRDefault="00FD59F7" w:rsidP="005A1C6E">
            <w:pPr>
              <w:jc w:val="center"/>
              <w:rPr>
                <w:rFonts w:ascii="Arial" w:hAnsi="Arial" w:cs="Arial"/>
                <w:b/>
                <w:bCs/>
              </w:rPr>
            </w:pPr>
            <w:r w:rsidRPr="00274A2D">
              <w:rPr>
                <w:rFonts w:ascii="Arial" w:hAnsi="Arial" w:cs="Arial"/>
                <w:b/>
                <w:bCs/>
              </w:rPr>
              <w:t>Texte und Materialien</w:t>
            </w:r>
          </w:p>
          <w:p w14:paraId="7C660216" w14:textId="77777777" w:rsidR="00D42006" w:rsidRPr="00274A2D" w:rsidRDefault="00D42006" w:rsidP="005A1C6E">
            <w:pPr>
              <w:jc w:val="center"/>
              <w:rPr>
                <w:rFonts w:ascii="Arial" w:hAnsi="Arial" w:cs="Arial"/>
                <w:b/>
                <w:bCs/>
              </w:rPr>
            </w:pPr>
            <w:r w:rsidRPr="00274A2D">
              <w:rPr>
                <w:rFonts w:ascii="Arial" w:hAnsi="Arial" w:cs="Arial"/>
                <w:b/>
                <w:bCs/>
              </w:rPr>
              <w:t xml:space="preserve">(ggf. </w:t>
            </w:r>
            <w:r w:rsidR="00DE5E6A" w:rsidRPr="00274A2D">
              <w:rPr>
                <w:rFonts w:ascii="Arial" w:hAnsi="Arial" w:cs="Arial"/>
                <w:b/>
                <w:bCs/>
              </w:rPr>
              <w:t>P</w:t>
            </w:r>
            <w:r w:rsidR="0089515E" w:rsidRPr="00274A2D">
              <w:rPr>
                <w:rFonts w:ascii="Arial" w:hAnsi="Arial" w:cs="Arial"/>
                <w:b/>
                <w:bCs/>
              </w:rPr>
              <w:t>L</w:t>
            </w:r>
            <w:r w:rsidRPr="00274A2D">
              <w:rPr>
                <w:rFonts w:ascii="Arial" w:hAnsi="Arial" w:cs="Arial"/>
                <w:b/>
                <w:bCs/>
              </w:rPr>
              <w:t>)</w:t>
            </w:r>
            <w:r w:rsidRPr="00274A2D">
              <w:rPr>
                <w:rStyle w:val="Funotenzeichen"/>
                <w:rFonts w:ascii="Arial" w:hAnsi="Arial" w:cs="Arial"/>
                <w:bCs/>
              </w:rPr>
              <w:footnoteReference w:id="2"/>
            </w: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06B0897" w14:textId="77777777" w:rsidR="00FD59F7" w:rsidRPr="00B55136" w:rsidRDefault="00263F55" w:rsidP="005A1C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K</w:t>
            </w:r>
            <w:r w:rsidR="00FD59F7" w:rsidRPr="00274A2D">
              <w:rPr>
                <w:rFonts w:ascii="Arial" w:hAnsi="Arial" w:cs="Arial"/>
                <w:b/>
                <w:bCs/>
              </w:rPr>
              <w:t>ompe</w:t>
            </w:r>
            <w:r w:rsidR="003C61BC">
              <w:rPr>
                <w:rFonts w:ascii="Arial" w:hAnsi="Arial" w:cs="Arial"/>
                <w:b/>
                <w:bCs/>
              </w:rPr>
              <w:t>ten</w:t>
            </w:r>
            <w:r w:rsidR="00FD59F7" w:rsidRPr="00274A2D">
              <w:rPr>
                <w:rFonts w:ascii="Arial" w:hAnsi="Arial" w:cs="Arial"/>
                <w:b/>
                <w:bCs/>
              </w:rPr>
              <w:t>zen</w:t>
            </w:r>
            <w:r w:rsidR="003C61BC">
              <w:rPr>
                <w:rFonts w:ascii="Arial" w:hAnsi="Arial" w:cs="Arial"/>
                <w:b/>
                <w:bCs/>
              </w:rPr>
              <w:t xml:space="preserve"> de</w:t>
            </w:r>
            <w:r>
              <w:rPr>
                <w:rFonts w:ascii="Arial" w:hAnsi="Arial" w:cs="Arial"/>
                <w:b/>
                <w:bCs/>
              </w:rPr>
              <w:t>s</w:t>
            </w:r>
            <w:r w:rsidR="003C61BC">
              <w:rPr>
                <w:rFonts w:ascii="Arial" w:hAnsi="Arial" w:cs="Arial"/>
                <w:b/>
                <w:bCs/>
              </w:rPr>
              <w:t xml:space="preserve"> PM</w:t>
            </w:r>
            <w:r w:rsidR="00B55136" w:rsidRPr="00274A2D">
              <w:rPr>
                <w:rStyle w:val="Funotenzeichen"/>
                <w:rFonts w:ascii="Arial" w:hAnsi="Arial" w:cs="Arial"/>
                <w:bCs/>
              </w:rPr>
              <w:footnoteReference w:id="3"/>
            </w:r>
          </w:p>
        </w:tc>
      </w:tr>
      <w:tr w:rsidR="005A1C6E" w:rsidRPr="008B4609" w14:paraId="5C4DE107" w14:textId="77777777" w:rsidTr="001A4B9D"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8D7093" w14:textId="77777777" w:rsidR="005A1C6E" w:rsidRPr="008A7FF1" w:rsidRDefault="00D57D74" w:rsidP="00D57D74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8A7FF1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12/1</w:t>
            </w:r>
          </w:p>
        </w:tc>
        <w:tc>
          <w:tcPr>
            <w:tcW w:w="2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24BAD3" w14:textId="77777777" w:rsidR="005A1C6E" w:rsidRPr="008B4609" w:rsidRDefault="005A1C6E" w:rsidP="00FD59F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202192" w14:textId="77777777" w:rsidR="005A1C6E" w:rsidRPr="00636594" w:rsidRDefault="005A1C6E" w:rsidP="005A1C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6594">
              <w:rPr>
                <w:rFonts w:ascii="Arial" w:hAnsi="Arial" w:cs="Arial"/>
                <w:b/>
                <w:bCs/>
                <w:sz w:val="20"/>
                <w:szCs w:val="20"/>
              </w:rPr>
              <w:t>eA</w:t>
            </w:r>
            <w:r w:rsidR="00EC0E8F" w:rsidRPr="006365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5 Std.</w:t>
            </w:r>
          </w:p>
          <w:p w14:paraId="07B4ADB1" w14:textId="77777777" w:rsidR="005A1C6E" w:rsidRPr="00EC0E8F" w:rsidRDefault="005A1C6E" w:rsidP="005A1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E8F">
              <w:rPr>
                <w:rFonts w:ascii="Arial" w:hAnsi="Arial" w:cs="Arial"/>
                <w:sz w:val="16"/>
                <w:szCs w:val="16"/>
              </w:rPr>
              <w:t xml:space="preserve">(5 </w:t>
            </w:r>
            <w:r w:rsidR="00EC0E8F">
              <w:rPr>
                <w:rFonts w:ascii="Arial" w:hAnsi="Arial" w:cs="Arial"/>
                <w:sz w:val="16"/>
                <w:szCs w:val="16"/>
              </w:rPr>
              <w:t>Ganzschriften | 7 WPM</w:t>
            </w:r>
            <w:r w:rsidRPr="00EC0E8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781600" w14:textId="77777777" w:rsidR="005A1C6E" w:rsidRPr="00636594" w:rsidRDefault="005A1C6E" w:rsidP="005A1C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6594">
              <w:rPr>
                <w:rFonts w:ascii="Arial" w:hAnsi="Arial" w:cs="Arial"/>
                <w:b/>
                <w:bCs/>
                <w:sz w:val="20"/>
                <w:szCs w:val="20"/>
              </w:rPr>
              <w:t>gA</w:t>
            </w:r>
            <w:r w:rsidR="00EC0E8F" w:rsidRPr="006365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3 Std.</w:t>
            </w:r>
          </w:p>
          <w:p w14:paraId="4EF0C867" w14:textId="77777777" w:rsidR="005A1C6E" w:rsidRPr="00EC0E8F" w:rsidRDefault="005A1C6E" w:rsidP="005A1C6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E8F">
              <w:rPr>
                <w:rFonts w:ascii="Arial" w:hAnsi="Arial" w:cs="Arial"/>
                <w:sz w:val="16"/>
                <w:szCs w:val="16"/>
              </w:rPr>
              <w:t xml:space="preserve">(3 </w:t>
            </w:r>
            <w:r w:rsidR="00543499">
              <w:rPr>
                <w:rFonts w:ascii="Arial" w:hAnsi="Arial" w:cs="Arial"/>
                <w:sz w:val="16"/>
                <w:szCs w:val="16"/>
              </w:rPr>
              <w:t>Ganzschriften | 3 WPM</w:t>
            </w:r>
            <w:r w:rsidRPr="00EC0E8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44FF6C" w14:textId="77777777" w:rsidR="005A1C6E" w:rsidRPr="008B4609" w:rsidRDefault="005A1C6E" w:rsidP="00FD59F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078A35" w14:textId="77777777" w:rsidR="005A1C6E" w:rsidRDefault="005A1C6E" w:rsidP="00FD59F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82E82" w:rsidRPr="00CB3848" w14:paraId="5A548646" w14:textId="77777777" w:rsidTr="00C23BD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17"/>
        </w:trPr>
        <w:tc>
          <w:tcPr>
            <w:tcW w:w="1879" w:type="dxa"/>
          </w:tcPr>
          <w:p w14:paraId="32BEB837" w14:textId="77777777" w:rsidR="00882E82" w:rsidRPr="00CB3848" w:rsidRDefault="00882E82" w:rsidP="001A2591">
            <w:pPr>
              <w:rPr>
                <w:rFonts w:ascii="Arial Narrow" w:hAnsi="Arial Narrow" w:cs="Arial"/>
                <w:b/>
              </w:rPr>
            </w:pPr>
            <w:r w:rsidRPr="00CB3848">
              <w:rPr>
                <w:rFonts w:ascii="Arial Narrow" w:hAnsi="Arial Narrow" w:cs="Arial"/>
                <w:b/>
              </w:rPr>
              <w:t>RT 1</w:t>
            </w:r>
          </w:p>
          <w:p w14:paraId="59ADD452" w14:textId="77777777" w:rsidR="00882E82" w:rsidRPr="00CB3848" w:rsidRDefault="00882E82" w:rsidP="001A2591">
            <w:pPr>
              <w:rPr>
                <w:rFonts w:ascii="Arial Narrow" w:hAnsi="Arial Narrow" w:cs="Arial"/>
                <w:b/>
              </w:rPr>
            </w:pPr>
            <w:r w:rsidRPr="00CB3848">
              <w:rPr>
                <w:rFonts w:ascii="Arial Narrow" w:hAnsi="Arial Narrow" w:cs="Arial"/>
                <w:b/>
              </w:rPr>
              <w:t>Literatur und Sprache um 1800</w:t>
            </w:r>
          </w:p>
          <w:p w14:paraId="7CB72C6C" w14:textId="77777777" w:rsidR="00882E82" w:rsidRPr="00CB3848" w:rsidRDefault="00882E82" w:rsidP="00CB384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37" w:type="dxa"/>
            <w:tcBorders>
              <w:right w:val="single" w:sz="4" w:space="0" w:color="auto"/>
            </w:tcBorders>
          </w:tcPr>
          <w:p w14:paraId="1A3014E3" w14:textId="77777777" w:rsidR="00882E82" w:rsidRPr="00CB3848" w:rsidRDefault="00882E82" w:rsidP="00CB3848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CB3848">
              <w:rPr>
                <w:rFonts w:ascii="Arial Narrow" w:hAnsi="Arial Narrow" w:cs="Arial"/>
                <w:b/>
              </w:rPr>
              <w:t xml:space="preserve">Romantik </w:t>
            </w:r>
            <w:r>
              <w:rPr>
                <w:rFonts w:ascii="Arial Narrow" w:hAnsi="Arial Narrow" w:cs="Arial"/>
                <w:b/>
              </w:rPr>
              <w:t>als Gegenbe-wegung zur Aufklärung?</w:t>
            </w:r>
          </w:p>
          <w:p w14:paraId="419E0070" w14:textId="77777777" w:rsidR="00882E82" w:rsidRPr="00CB3848" w:rsidRDefault="00882E82" w:rsidP="00CB3848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sz w:val="20"/>
                <w:szCs w:val="20"/>
              </w:rPr>
            </w:pPr>
            <w:r w:rsidRPr="00CB3848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 w:rsidRPr="00CB3848">
              <w:rPr>
                <w:rFonts w:ascii="Arial Narrow" w:hAnsi="Arial Narrow" w:cs="Arial"/>
                <w:sz w:val="20"/>
                <w:szCs w:val="20"/>
              </w:rPr>
              <w:tab/>
              <w:t>Leitideen und Wandel des Menschenbildes (der Auffas-sungen vom spezifisch Mensch-lichen)</w:t>
            </w:r>
          </w:p>
          <w:p w14:paraId="65839676" w14:textId="77777777" w:rsidR="00882E82" w:rsidRPr="00CB3848" w:rsidRDefault="00882E82" w:rsidP="00CB3848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sz w:val="20"/>
                <w:szCs w:val="20"/>
              </w:rPr>
            </w:pPr>
            <w:r w:rsidRPr="00CB3848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 w:rsidRPr="00CB3848"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</w:rPr>
              <w:t>z</w:t>
            </w:r>
            <w:r w:rsidRPr="00CB3848">
              <w:rPr>
                <w:rFonts w:ascii="Arial Narrow" w:hAnsi="Arial Narrow" w:cs="Arial"/>
                <w:sz w:val="20"/>
                <w:szCs w:val="20"/>
              </w:rPr>
              <w:t>eit</w:t>
            </w:r>
            <w:r>
              <w:rPr>
                <w:rFonts w:ascii="Arial Narrow" w:hAnsi="Arial Narrow" w:cs="Arial"/>
                <w:sz w:val="20"/>
                <w:szCs w:val="20"/>
              </w:rPr>
              <w:t>- bzw. epochen</w:t>
            </w:r>
            <w:r w:rsidRPr="00CB3848">
              <w:rPr>
                <w:rFonts w:ascii="Arial Narrow" w:hAnsi="Arial Narrow" w:cs="Arial"/>
                <w:sz w:val="20"/>
                <w:szCs w:val="20"/>
              </w:rPr>
              <w:t>typische Sprachverwendung</w:t>
            </w:r>
          </w:p>
          <w:p w14:paraId="04301B8A" w14:textId="77777777" w:rsidR="00882E82" w:rsidRDefault="00882E82" w:rsidP="00CB3848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sz w:val="20"/>
                <w:szCs w:val="20"/>
              </w:rPr>
            </w:pPr>
            <w:r w:rsidRPr="00CB3848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 w:rsidRPr="00CB3848"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Probleme der Periodisierung: Epochen als Konstrukte</w:t>
            </w:r>
            <w:r w:rsidRPr="00752E17">
              <w:rPr>
                <w:rFonts w:ascii="Arial Narrow" w:hAnsi="Arial Narrow" w:cs="Arial"/>
                <w:i/>
                <w:sz w:val="20"/>
                <w:szCs w:val="20"/>
              </w:rPr>
              <w:t xml:space="preserve"> (</w:t>
            </w:r>
            <w:r w:rsidRPr="00752E17">
              <w:rPr>
                <w:rFonts w:ascii="Arial Narrow" w:hAnsi="Arial Narrow" w:cs="Arial"/>
                <w:b/>
                <w:i/>
                <w:sz w:val="20"/>
                <w:szCs w:val="20"/>
              </w:rPr>
              <w:t>eA</w:t>
            </w:r>
            <w:r w:rsidRPr="00752E17">
              <w:rPr>
                <w:rFonts w:ascii="Arial Narrow" w:hAnsi="Arial Narrow" w:cs="Arial"/>
                <w:i/>
                <w:sz w:val="20"/>
                <w:szCs w:val="20"/>
              </w:rPr>
              <w:t>)</w:t>
            </w:r>
          </w:p>
          <w:p w14:paraId="449D3B79" w14:textId="77777777" w:rsidR="00882E82" w:rsidRPr="00CB3848" w:rsidRDefault="00882E82" w:rsidP="00CB3848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sz w:val="20"/>
                <w:szCs w:val="20"/>
              </w:rPr>
            </w:pPr>
            <w:r w:rsidRPr="00CB3848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 w:rsidRPr="00CB3848">
              <w:rPr>
                <w:rFonts w:ascii="Arial Narrow" w:hAnsi="Arial Narrow" w:cs="Arial"/>
                <w:sz w:val="20"/>
                <w:szCs w:val="20"/>
              </w:rPr>
              <w:tab/>
            </w:r>
            <w:r w:rsidRPr="00752E17">
              <w:rPr>
                <w:rFonts w:ascii="Arial Narrow" w:hAnsi="Arial Narrow" w:cs="Arial"/>
                <w:i/>
                <w:sz w:val="20"/>
                <w:szCs w:val="20"/>
              </w:rPr>
              <w:t>Romantik als Ausdruck einer Krisenerfahrung (</w:t>
            </w:r>
            <w:r w:rsidRPr="00752E17">
              <w:rPr>
                <w:rFonts w:ascii="Arial Narrow" w:hAnsi="Arial Narrow" w:cs="Arial"/>
                <w:b/>
                <w:i/>
                <w:sz w:val="20"/>
                <w:szCs w:val="20"/>
              </w:rPr>
              <w:t>eA</w:t>
            </w:r>
            <w:r w:rsidRPr="00752E17">
              <w:rPr>
                <w:rFonts w:ascii="Arial Narrow" w:hAnsi="Arial Narrow" w:cs="Arial"/>
                <w:i/>
                <w:sz w:val="20"/>
                <w:szCs w:val="20"/>
              </w:rPr>
              <w:t>)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auto"/>
          </w:tcPr>
          <w:p w14:paraId="0868DD82" w14:textId="3B4CC916" w:rsidR="00882E82" w:rsidRPr="00C51D0D" w:rsidRDefault="00882E82" w:rsidP="00E737D8">
            <w:pPr>
              <w:tabs>
                <w:tab w:val="left" w:pos="170"/>
              </w:tabs>
              <w:rPr>
                <w:rFonts w:ascii="Arial Narrow" w:hAnsi="Arial Narrow" w:cs="Arial"/>
                <w:b/>
                <w:color w:val="000000" w:themeColor="text1"/>
              </w:rPr>
            </w:pPr>
            <w:r>
              <w:rPr>
                <w:rFonts w:ascii="Arial Narrow" w:hAnsi="Arial Narrow" w:cs="Arial"/>
                <w:b/>
                <w:color w:val="000000" w:themeColor="text1"/>
              </w:rPr>
              <w:t>Gegenwelten in der Romantik</w:t>
            </w:r>
          </w:p>
          <w:p w14:paraId="21D07CA2" w14:textId="77777777" w:rsidR="00882E82" w:rsidRPr="00C51D0D" w:rsidRDefault="00882E82" w:rsidP="00E737D8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51D0D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sym w:font="Wingdings" w:char="F09F"/>
            </w:r>
            <w:r w:rsidRPr="00C51D0D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ab/>
              <w:t>Figuren- und Konfliktgestaltung</w:t>
            </w:r>
          </w:p>
          <w:p w14:paraId="564A20DA" w14:textId="77777777" w:rsidR="00882E82" w:rsidRPr="00C51D0D" w:rsidRDefault="00882E82" w:rsidP="00C51D0D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51D0D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sym w:font="Wingdings" w:char="F09F"/>
            </w:r>
            <w:r w:rsidRPr="00C51D0D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ab/>
              <w:t>Das Humanitätsideal als Problem</w:t>
            </w:r>
          </w:p>
          <w:p w14:paraId="74DB2867" w14:textId="77777777" w:rsidR="00882E82" w:rsidRPr="00C51D0D" w:rsidRDefault="00882E82" w:rsidP="00C51D0D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</w:pPr>
            <w:r w:rsidRPr="00C51D0D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sym w:font="Wingdings" w:char="F09F"/>
            </w:r>
            <w:r w:rsidRPr="00C51D0D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ab/>
            </w:r>
            <w:r w:rsidRPr="00C51D0D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>Das ästhetische Programm der Weimarer Klassik (</w:t>
            </w:r>
            <w:r w:rsidRPr="00C51D0D">
              <w:rPr>
                <w:rFonts w:ascii="Arial Narrow" w:hAnsi="Arial Narrow" w:cs="Arial"/>
                <w:b/>
                <w:i/>
                <w:color w:val="000000" w:themeColor="text1"/>
                <w:sz w:val="20"/>
                <w:szCs w:val="20"/>
              </w:rPr>
              <w:t>eA</w:t>
            </w:r>
            <w:r w:rsidRPr="00C51D0D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>)</w:t>
            </w:r>
          </w:p>
          <w:p w14:paraId="1AC41B74" w14:textId="16A9F620" w:rsidR="00882E82" w:rsidRPr="00C51D0D" w:rsidRDefault="00882E82" w:rsidP="00C51D0D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C51D0D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sym w:font="Wingdings" w:char="F09F"/>
            </w:r>
            <w:r w:rsidRPr="00C51D0D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ab/>
            </w:r>
            <w:r w:rsidRPr="00C51D0D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>Die Antike als Leitbild der Weimarer Klassik (</w:t>
            </w:r>
            <w:r w:rsidRPr="00C51D0D">
              <w:rPr>
                <w:rFonts w:ascii="Arial Narrow" w:hAnsi="Arial Narrow" w:cs="Arial"/>
                <w:b/>
                <w:i/>
                <w:color w:val="000000" w:themeColor="text1"/>
                <w:sz w:val="20"/>
                <w:szCs w:val="20"/>
              </w:rPr>
              <w:t>eA</w:t>
            </w:r>
            <w:r w:rsidRPr="00C51D0D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5E785DE0" w14:textId="550CB166" w:rsidR="00882E82" w:rsidRPr="00E737D8" w:rsidRDefault="00882E82" w:rsidP="00885117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i/>
                <w:color w:val="FF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2FE8A45" wp14:editId="34DF52B7">
                      <wp:simplePos x="0" y="0"/>
                      <wp:positionH relativeFrom="column">
                        <wp:posOffset>220556</wp:posOffset>
                      </wp:positionH>
                      <wp:positionV relativeFrom="paragraph">
                        <wp:posOffset>884767</wp:posOffset>
                      </wp:positionV>
                      <wp:extent cx="1828800" cy="1828800"/>
                      <wp:effectExtent l="0" t="152400" r="0" b="156845"/>
                      <wp:wrapNone/>
                      <wp:docPr id="8" name="Textfel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879453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FF9F480" w14:textId="77777777" w:rsidR="00882E82" w:rsidRPr="00980DAB" w:rsidRDefault="00882E82" w:rsidP="00B8300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80DAB">
                                    <w:rPr>
                                      <w:rFonts w:ascii="Arial" w:hAnsi="Arial" w:cs="Arial"/>
                                      <w:color w:val="FF0000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entfällt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FE8A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8" o:spid="_x0000_s1026" type="#_x0000_t202" style="position:absolute;left:0;text-align:left;margin-left:17.35pt;margin-top:69.65pt;width:2in;height:2in;rotation:-1879296fd;z-index:251700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" filled="f" stroked="f">
                      <v:textbox style="mso-fit-shape-to-text:t">
                        <w:txbxContent>
                          <w:p w14:paraId="0FF9F480" w14:textId="77777777" w:rsidR="00882E82" w:rsidRPr="00980DAB" w:rsidRDefault="00882E82" w:rsidP="00B83000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0DAB"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entfällt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60" w:type="dxa"/>
          </w:tcPr>
          <w:p w14:paraId="4AB64034" w14:textId="77777777" w:rsidR="00882E82" w:rsidRPr="007B43CF" w:rsidRDefault="00882E82" w:rsidP="0032487B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7B43CF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sym w:font="Wingdings" w:char="F09F"/>
            </w:r>
            <w:r w:rsidRPr="007B43CF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ab/>
              <w:t>Kant: Was ist Aufklärung?</w:t>
            </w:r>
          </w:p>
          <w:p w14:paraId="4CC9DEF6" w14:textId="77777777" w:rsidR="00882E82" w:rsidRPr="007B43CF" w:rsidRDefault="00882E82" w:rsidP="0032487B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7B43CF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sym w:font="Wingdings" w:char="F09F"/>
            </w:r>
            <w:r w:rsidRPr="007B43CF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ab/>
              <w:t>Lichtenberg: Aphorismen</w:t>
            </w:r>
          </w:p>
          <w:p w14:paraId="777B558F" w14:textId="77777777" w:rsidR="00882E82" w:rsidRPr="007B43CF" w:rsidRDefault="00882E82" w:rsidP="008931D2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7B43CF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sym w:font="Wingdings" w:char="F09F"/>
            </w:r>
            <w:r w:rsidRPr="007B43CF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ab/>
              <w:t>Lessing: Ringparabel</w:t>
            </w:r>
          </w:p>
          <w:p w14:paraId="518E591E" w14:textId="255B88D8" w:rsidR="00882E82" w:rsidRPr="007B43CF" w:rsidRDefault="00882E82" w:rsidP="00D83B6B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7B43CF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sym w:font="Wingdings" w:char="F09F"/>
            </w:r>
            <w:r w:rsidRPr="007B43CF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ab/>
              <w:t>Eichendorff: Aus dem Leben eines Taugenichts (Auszug)</w:t>
            </w:r>
          </w:p>
          <w:p w14:paraId="5CFDABA3" w14:textId="02AB5696" w:rsidR="00882E82" w:rsidRDefault="00882E82" w:rsidP="00D83B6B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7B43CF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sym w:font="Wingdings" w:char="F09F"/>
            </w:r>
            <w:r w:rsidRPr="007B43CF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ab/>
              <w:t>Hoffmann: Der Sandmann (Auszug)</w:t>
            </w:r>
          </w:p>
          <w:p w14:paraId="02257603" w14:textId="545DE5B3" w:rsidR="00882E82" w:rsidRPr="007B43CF" w:rsidRDefault="00882E82" w:rsidP="00D83B6B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7B43CF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sym w:font="Wingdings" w:char="F09F"/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ab/>
            </w:r>
            <w:r w:rsidRPr="007B43CF">
              <w:rPr>
                <w:rFonts w:ascii="Arial Narrow" w:hAnsi="Arial Narrow" w:cs="Arial"/>
                <w:i/>
                <w:iCs/>
                <w:color w:val="000000" w:themeColor="text1"/>
                <w:sz w:val="20"/>
                <w:szCs w:val="20"/>
              </w:rPr>
              <w:t>Hoffmann: Der goldne Topf (</w:t>
            </w:r>
            <w:r w:rsidRPr="007B43CF">
              <w:rPr>
                <w:rFonts w:ascii="Arial Narrow" w:hAnsi="Arial Narrow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eA</w:t>
            </w:r>
            <w:r w:rsidRPr="007B43CF">
              <w:rPr>
                <w:rFonts w:ascii="Arial Narrow" w:hAnsi="Arial Narrow" w:cs="Arial"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  <w:p w14:paraId="3125D710" w14:textId="6933CD8C" w:rsidR="00882E82" w:rsidRPr="007B43CF" w:rsidRDefault="00882E82" w:rsidP="008931D2">
            <w:pPr>
              <w:tabs>
                <w:tab w:val="left" w:pos="170"/>
              </w:tabs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</w:pPr>
            <w:r w:rsidRPr="007B43CF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sym w:font="Wingdings" w:char="F09F"/>
            </w:r>
            <w:r w:rsidRPr="007B43CF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 xml:space="preserve">Safranski: Romantik. Eine deutsche </w:t>
            </w:r>
            <w:r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ab/>
              <w:t>Affäre</w:t>
            </w:r>
            <w:r w:rsidRPr="007B43CF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 xml:space="preserve"> (</w:t>
            </w:r>
            <w:r w:rsidRPr="007B43CF">
              <w:rPr>
                <w:rFonts w:ascii="Arial Narrow" w:hAnsi="Arial Narrow" w:cs="Arial"/>
                <w:b/>
                <w:i/>
                <w:color w:val="000000" w:themeColor="text1"/>
                <w:sz w:val="20"/>
                <w:szCs w:val="20"/>
              </w:rPr>
              <w:t>eA</w:t>
            </w:r>
            <w:r w:rsidRPr="007B43CF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>)</w:t>
            </w:r>
          </w:p>
          <w:p w14:paraId="13B85DF4" w14:textId="15AB52A2" w:rsidR="00882E82" w:rsidRPr="007B43CF" w:rsidRDefault="00882E82" w:rsidP="008931D2">
            <w:pPr>
              <w:tabs>
                <w:tab w:val="left" w:pos="170"/>
              </w:tabs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</w:pPr>
            <w:r w:rsidRPr="007B43CF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sym w:font="Wingdings" w:char="F09F"/>
            </w:r>
            <w:r w:rsidRPr="007B43CF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 xml:space="preserve">Novalis: 77. Blüthenstaub-Fragment </w:t>
            </w:r>
            <w:r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ab/>
              <w:t>(Auszug)</w:t>
            </w:r>
            <w:r w:rsidRPr="007B43CF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 xml:space="preserve"> (</w:t>
            </w:r>
            <w:r w:rsidRPr="007B43CF">
              <w:rPr>
                <w:rFonts w:ascii="Arial Narrow" w:hAnsi="Arial Narrow" w:cs="Arial"/>
                <w:b/>
                <w:i/>
                <w:color w:val="000000" w:themeColor="text1"/>
                <w:sz w:val="20"/>
                <w:szCs w:val="20"/>
              </w:rPr>
              <w:t>eA</w:t>
            </w:r>
            <w:r w:rsidRPr="007B43CF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>)</w:t>
            </w:r>
          </w:p>
          <w:p w14:paraId="22F904A7" w14:textId="4E8AC55B" w:rsidR="00882E82" w:rsidRPr="007B43CF" w:rsidRDefault="00882E82" w:rsidP="008931D2">
            <w:pPr>
              <w:tabs>
                <w:tab w:val="left" w:pos="170"/>
              </w:tabs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</w:pPr>
            <w:r w:rsidRPr="007B43CF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sym w:font="Wingdings" w:char="F09F"/>
            </w:r>
            <w:r w:rsidRPr="007B43CF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>Vorarbeiten zu verschiedenen Frag-</w:t>
            </w:r>
            <w:r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ab/>
              <w:t>mentensammlungen: 105. Fragment</w:t>
            </w:r>
            <w:r w:rsidRPr="007B43CF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ab/>
            </w:r>
            <w:r w:rsidRPr="007B43CF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>(</w:t>
            </w:r>
            <w:r w:rsidRPr="007B43CF">
              <w:rPr>
                <w:rFonts w:ascii="Arial Narrow" w:hAnsi="Arial Narrow" w:cs="Arial"/>
                <w:b/>
                <w:bCs/>
                <w:i/>
                <w:color w:val="000000" w:themeColor="text1"/>
                <w:sz w:val="20"/>
                <w:szCs w:val="20"/>
              </w:rPr>
              <w:t>eA</w:t>
            </w:r>
            <w:r w:rsidRPr="007B43CF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>)</w:t>
            </w:r>
          </w:p>
          <w:p w14:paraId="4634382F" w14:textId="0DF66C2B" w:rsidR="00882E82" w:rsidRPr="007B43CF" w:rsidRDefault="00882E82" w:rsidP="008931D2">
            <w:pPr>
              <w:tabs>
                <w:tab w:val="left" w:pos="170"/>
              </w:tabs>
              <w:rPr>
                <w:rFonts w:ascii="Arial Narrow" w:hAnsi="Arial Narrow" w:cs="Arial"/>
                <w:i/>
                <w:color w:val="000000" w:themeColor="text1"/>
              </w:rPr>
            </w:pPr>
            <w:r w:rsidRPr="007B43CF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sym w:font="Wingdings" w:char="F09F"/>
            </w:r>
            <w:r w:rsidRPr="007B43CF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 xml:space="preserve">Brentano: Der Philister vor, in und nach </w:t>
            </w:r>
            <w:r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ab/>
              <w:t>der Geschichte</w:t>
            </w:r>
            <w:r w:rsidRPr="007B43CF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 xml:space="preserve"> (</w:t>
            </w:r>
            <w:r w:rsidRPr="007B43CF">
              <w:rPr>
                <w:rFonts w:ascii="Arial Narrow" w:hAnsi="Arial Narrow" w:cs="Arial"/>
                <w:b/>
                <w:bCs/>
                <w:i/>
                <w:color w:val="000000" w:themeColor="text1"/>
                <w:sz w:val="20"/>
                <w:szCs w:val="20"/>
              </w:rPr>
              <w:t>eA</w:t>
            </w:r>
            <w:r w:rsidRPr="007B43CF">
              <w:rPr>
                <w:rFonts w:ascii="Arial Narrow" w:hAnsi="Arial Narrow" w:cs="Arial"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38" w:type="dxa"/>
            <w:vMerge w:val="restart"/>
          </w:tcPr>
          <w:p w14:paraId="5C5C41C8" w14:textId="688DBF28" w:rsidR="00882E82" w:rsidRPr="00CB3848" w:rsidRDefault="00882E82" w:rsidP="00CB3848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sz w:val="20"/>
                <w:szCs w:val="20"/>
              </w:rPr>
            </w:pPr>
            <w:r w:rsidRPr="007B43CF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389BEB5" wp14:editId="42D1FAEA">
                      <wp:simplePos x="0" y="0"/>
                      <wp:positionH relativeFrom="column">
                        <wp:posOffset>-21379</wp:posOffset>
                      </wp:positionH>
                      <wp:positionV relativeFrom="paragraph">
                        <wp:posOffset>651510</wp:posOffset>
                      </wp:positionV>
                      <wp:extent cx="2591012" cy="1828800"/>
                      <wp:effectExtent l="0" t="0" r="0" b="0"/>
                      <wp:wrapNone/>
                      <wp:docPr id="4" name="Textfel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2591012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1F38F78" w14:textId="77777777" w:rsidR="00882E82" w:rsidRPr="00312DA5" w:rsidRDefault="00882E82" w:rsidP="00312DA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12DA5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siehe Anlage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89BEB5" id="Textfeld 4" o:spid="_x0000_s1027" type="#_x0000_t202" style="position:absolute;left:0;text-align:left;margin-left:-1.7pt;margin-top:51.3pt;width:204pt;height:2in;rotation:9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" filled="f" stroked="f">
                      <v:textbox style="mso-fit-shape-to-text:t">
                        <w:txbxContent>
                          <w:p w14:paraId="01F38F78" w14:textId="77777777" w:rsidR="00882E82" w:rsidRPr="00312DA5" w:rsidRDefault="00882E82" w:rsidP="00312DA5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2DA5">
                              <w:rPr>
                                <w:rFonts w:ascii="Arial" w:hAnsi="Arial" w:cs="Arial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siehe Anlage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82E82" w:rsidRPr="00CB3848" w14:paraId="6B886773" w14:textId="77777777" w:rsidTr="00342D8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46"/>
        </w:trPr>
        <w:tc>
          <w:tcPr>
            <w:tcW w:w="1879" w:type="dxa"/>
          </w:tcPr>
          <w:p w14:paraId="159EE8B3" w14:textId="77777777" w:rsidR="00882E82" w:rsidRDefault="00882E82" w:rsidP="001A259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RT 2</w:t>
            </w:r>
          </w:p>
          <w:p w14:paraId="0C51D3E7" w14:textId="77777777" w:rsidR="00882E82" w:rsidRPr="00CB3848" w:rsidRDefault="00882E82" w:rsidP="001A259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Drama und Kommunikation</w:t>
            </w:r>
          </w:p>
        </w:tc>
        <w:tc>
          <w:tcPr>
            <w:tcW w:w="2737" w:type="dxa"/>
            <w:tcBorders>
              <w:right w:val="single" w:sz="4" w:space="0" w:color="auto"/>
            </w:tcBorders>
          </w:tcPr>
          <w:p w14:paraId="3A3AF339" w14:textId="77777777" w:rsidR="00882E82" w:rsidRPr="00CB3848" w:rsidRDefault="00882E82" w:rsidP="00335672">
            <w:pPr>
              <w:tabs>
                <w:tab w:val="left" w:pos="170"/>
              </w:tabs>
              <w:rPr>
                <w:rFonts w:ascii="Arial Narrow" w:hAnsi="Arial Narrow" w:cs="Arial"/>
                <w:b/>
              </w:rPr>
            </w:pPr>
            <w:r w:rsidRPr="00CB3848">
              <w:rPr>
                <w:rFonts w:ascii="Arial Narrow" w:hAnsi="Arial Narrow" w:cs="Arial"/>
                <w:b/>
              </w:rPr>
              <w:t>Gestaltungsmittel des Dramas</w:t>
            </w:r>
          </w:p>
          <w:p w14:paraId="0291B54A" w14:textId="77777777" w:rsidR="00882E82" w:rsidRPr="00CB3848" w:rsidRDefault="00882E82" w:rsidP="00335672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sz w:val="20"/>
                <w:szCs w:val="20"/>
              </w:rPr>
            </w:pPr>
            <w:r w:rsidRPr="00CB3848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 w:rsidRPr="00CB3848">
              <w:rPr>
                <w:rFonts w:ascii="Arial Narrow" w:hAnsi="Arial Narrow" w:cs="Arial"/>
                <w:sz w:val="20"/>
                <w:szCs w:val="20"/>
              </w:rPr>
              <w:tab/>
              <w:t>Figuren- und Konfliktgestaltung</w:t>
            </w:r>
          </w:p>
          <w:p w14:paraId="2AE49AB8" w14:textId="77777777" w:rsidR="00882E82" w:rsidRPr="00CB3848" w:rsidRDefault="00882E82" w:rsidP="00335672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sz w:val="20"/>
                <w:szCs w:val="20"/>
              </w:rPr>
            </w:pPr>
            <w:r w:rsidRPr="00CB3848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 w:rsidRPr="00CB3848">
              <w:rPr>
                <w:rFonts w:ascii="Arial Narrow" w:hAnsi="Arial Narrow" w:cs="Arial"/>
                <w:sz w:val="20"/>
                <w:szCs w:val="20"/>
              </w:rPr>
              <w:tab/>
              <w:t>Kommunikation in Dramen-</w:t>
            </w:r>
            <w:r>
              <w:rPr>
                <w:rFonts w:ascii="Arial Narrow" w:hAnsi="Arial Narrow" w:cs="Arial"/>
                <w:sz w:val="20"/>
                <w:szCs w:val="20"/>
              </w:rPr>
              <w:t>sze</w:t>
            </w:r>
            <w:r w:rsidRPr="00CB3848">
              <w:rPr>
                <w:rFonts w:ascii="Arial Narrow" w:hAnsi="Arial Narrow" w:cs="Arial"/>
                <w:sz w:val="20"/>
                <w:szCs w:val="20"/>
              </w:rPr>
              <w:t>nen</w:t>
            </w:r>
          </w:p>
          <w:p w14:paraId="1F105F96" w14:textId="77777777" w:rsidR="00882E82" w:rsidRPr="00CB3848" w:rsidRDefault="00882E82" w:rsidP="00335672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  <w:r w:rsidRPr="00CB3848">
              <w:rPr>
                <w:rFonts w:ascii="Arial Narrow" w:hAnsi="Arial Narrow" w:cs="Arial"/>
                <w:sz w:val="20"/>
                <w:szCs w:val="20"/>
              </w:rPr>
              <w:lastRenderedPageBreak/>
              <w:sym w:font="Wingdings" w:char="F09F"/>
            </w:r>
            <w:r w:rsidRPr="00CB3848"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vertiefende Aspekte der 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ab/>
              <w:t>Dramentheorie und Theater-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ab/>
              <w:t>konzeption</w:t>
            </w:r>
            <w:r w:rsidRPr="00752E17">
              <w:rPr>
                <w:rFonts w:ascii="Arial Narrow" w:hAnsi="Arial Narrow" w:cs="Arial"/>
                <w:i/>
                <w:sz w:val="20"/>
                <w:szCs w:val="20"/>
              </w:rPr>
              <w:t xml:space="preserve"> (</w:t>
            </w:r>
            <w:r w:rsidRPr="00752E17">
              <w:rPr>
                <w:rFonts w:ascii="Arial Narrow" w:hAnsi="Arial Narrow" w:cs="Arial"/>
                <w:b/>
                <w:i/>
                <w:sz w:val="20"/>
                <w:szCs w:val="20"/>
              </w:rPr>
              <w:t>eA</w:t>
            </w:r>
            <w:r w:rsidRPr="00752E17">
              <w:rPr>
                <w:rFonts w:ascii="Arial Narrow" w:hAnsi="Arial Narrow" w:cs="Arial"/>
                <w:i/>
                <w:sz w:val="20"/>
                <w:szCs w:val="20"/>
              </w:rPr>
              <w:t>)</w:t>
            </w:r>
          </w:p>
        </w:tc>
        <w:tc>
          <w:tcPr>
            <w:tcW w:w="488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AB8F8F9" w14:textId="77777777" w:rsidR="00882E82" w:rsidRPr="008F0526" w:rsidRDefault="00882E82" w:rsidP="009E2944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Das Ende der klassisch-romantischen Kunstperiode</w:t>
            </w:r>
          </w:p>
          <w:p w14:paraId="2534601F" w14:textId="77777777" w:rsidR="00882E82" w:rsidRDefault="00882E82" w:rsidP="007E7E54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sz w:val="20"/>
                <w:szCs w:val="20"/>
              </w:rPr>
            </w:pPr>
            <w:r w:rsidRPr="008F0526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>
              <w:rPr>
                <w:rFonts w:ascii="Arial Narrow" w:hAnsi="Arial Narrow" w:cs="Arial"/>
                <w:sz w:val="20"/>
                <w:szCs w:val="20"/>
              </w:rPr>
              <w:tab/>
              <w:t>Woyzeck als Objekt der anderen</w:t>
            </w:r>
          </w:p>
          <w:p w14:paraId="65583BE2" w14:textId="77777777" w:rsidR="00882E82" w:rsidRDefault="00882E82" w:rsidP="007E7E54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sz w:val="20"/>
                <w:szCs w:val="20"/>
              </w:rPr>
            </w:pPr>
            <w:r w:rsidRPr="008F0526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 w:rsidRPr="008F0526"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</w:rPr>
              <w:t>Büchners Kritik an der Idealisierung</w:t>
            </w:r>
          </w:p>
          <w:p w14:paraId="46AB8A2D" w14:textId="04FE36E7" w:rsidR="00882E82" w:rsidRDefault="00882E82" w:rsidP="00D57D74">
            <w:pPr>
              <w:tabs>
                <w:tab w:val="left" w:pos="170"/>
                <w:tab w:val="left" w:pos="284"/>
              </w:tabs>
              <w:ind w:left="284" w:hanging="284"/>
              <w:rPr>
                <w:rFonts w:ascii="Arial Narrow" w:hAnsi="Arial Narrow" w:cs="Arial"/>
                <w:b/>
                <w:color w:val="FF0000"/>
              </w:rPr>
            </w:pPr>
            <w:r w:rsidRPr="008F0526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r w:rsidRPr="00B927CD">
              <w:rPr>
                <w:rFonts w:ascii="Arial Narrow" w:hAnsi="Arial Narrow" w:cs="Arial"/>
                <w:sz w:val="20"/>
                <w:szCs w:val="20"/>
              </w:rPr>
              <w:t>Auflösung der traditionellen Dramenform</w:t>
            </w:r>
          </w:p>
        </w:tc>
        <w:tc>
          <w:tcPr>
            <w:tcW w:w="3260" w:type="dxa"/>
          </w:tcPr>
          <w:p w14:paraId="3DE0B58B" w14:textId="2E50B2EA" w:rsidR="00882E82" w:rsidRDefault="00882E82" w:rsidP="0032487B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sz w:val="20"/>
                <w:szCs w:val="20"/>
              </w:rPr>
            </w:pPr>
            <w:r w:rsidRPr="008F0526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r w:rsidRPr="00F71038">
              <w:rPr>
                <w:rFonts w:ascii="Arial Narrow" w:hAnsi="Arial Narrow" w:cs="Arial"/>
                <w:b/>
                <w:bCs/>
                <w:sz w:val="20"/>
                <w:szCs w:val="20"/>
              </w:rPr>
              <w:t>Büchner: Woyzeck</w:t>
            </w:r>
          </w:p>
          <w:p w14:paraId="70A15D20" w14:textId="77777777" w:rsidR="00882E82" w:rsidRDefault="00882E82" w:rsidP="0032487B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sz w:val="20"/>
                <w:szCs w:val="20"/>
              </w:rPr>
            </w:pPr>
            <w:r w:rsidRPr="008F0526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</w:rPr>
              <w:t>Fuchs/Zurwehme: Das Kommunika-tionsquadrat nach Schulz von Thun und die Anwendung auf eine Dramen-szene</w:t>
            </w:r>
            <w:r w:rsidRPr="008F052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797E8756" w14:textId="77777777" w:rsidR="00882E82" w:rsidRDefault="00882E82" w:rsidP="0032487B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sz w:val="20"/>
                <w:szCs w:val="20"/>
              </w:rPr>
            </w:pPr>
            <w:r w:rsidRPr="008F0526">
              <w:rPr>
                <w:rFonts w:ascii="Arial Narrow" w:hAnsi="Arial Narrow" w:cs="Arial"/>
                <w:sz w:val="20"/>
                <w:szCs w:val="20"/>
              </w:rPr>
              <w:lastRenderedPageBreak/>
              <w:sym w:font="Wingdings" w:char="F09F"/>
            </w:r>
            <w:r>
              <w:rPr>
                <w:rFonts w:ascii="Arial Narrow" w:hAnsi="Arial Narrow" w:cs="Arial"/>
                <w:sz w:val="20"/>
                <w:szCs w:val="20"/>
              </w:rPr>
              <w:tab/>
              <w:t>Freytag: Die Technik des Dramas (Auszug)</w:t>
            </w:r>
          </w:p>
          <w:p w14:paraId="52C456F4" w14:textId="60C91E53" w:rsidR="00882E82" w:rsidRPr="00CB544D" w:rsidRDefault="00882E82" w:rsidP="00CB544D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F0526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r w:rsidRPr="0033741E">
              <w:rPr>
                <w:rFonts w:ascii="Arial Narrow" w:hAnsi="Arial Narrow" w:cs="Arial"/>
                <w:i/>
                <w:iCs/>
                <w:sz w:val="20"/>
                <w:szCs w:val="20"/>
              </w:rPr>
              <w:t>Geiger/Haarmann: Formtypen des Dramas (</w:t>
            </w:r>
            <w:r w:rsidRPr="0033741E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eA</w:t>
            </w:r>
            <w:r w:rsidRPr="0033741E">
              <w:rPr>
                <w:rFonts w:ascii="Arial Narrow" w:hAnsi="Arial Narrow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838" w:type="dxa"/>
            <w:vMerge/>
          </w:tcPr>
          <w:p w14:paraId="5148A901" w14:textId="7D69B38A" w:rsidR="00882E82" w:rsidRPr="00CB3848" w:rsidRDefault="00882E82" w:rsidP="00CB3848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57D74" w:rsidRPr="00D57D74" w14:paraId="03DFAE2B" w14:textId="77777777" w:rsidTr="008A7FF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9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BB53BC6" w14:textId="77777777" w:rsidR="00D57D74" w:rsidRPr="00D57D74" w:rsidRDefault="00D57D74" w:rsidP="00D57D74">
            <w:pPr>
              <w:jc w:val="center"/>
              <w:rPr>
                <w:rFonts w:ascii="Arial" w:hAnsi="Arial" w:cs="Arial"/>
                <w:b/>
              </w:rPr>
            </w:pPr>
            <w:r w:rsidRPr="00D57D74">
              <w:rPr>
                <w:rFonts w:ascii="Arial" w:hAnsi="Arial" w:cs="Arial"/>
                <w:b/>
              </w:rPr>
              <w:t>Rahmenthema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2C2F718" w14:textId="77777777" w:rsidR="00D57D74" w:rsidRPr="00D57D74" w:rsidRDefault="00D57D74" w:rsidP="00D57D74">
            <w:pPr>
              <w:tabs>
                <w:tab w:val="left" w:pos="17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57D74">
              <w:rPr>
                <w:rFonts w:ascii="Arial" w:hAnsi="Arial" w:cs="Arial"/>
                <w:b/>
              </w:rPr>
              <w:t>Pflichtmodul /</w:t>
            </w:r>
          </w:p>
          <w:p w14:paraId="7C8E173A" w14:textId="77777777" w:rsidR="00D57D74" w:rsidRPr="00D57D74" w:rsidRDefault="00D57D74" w:rsidP="00D57D74">
            <w:pPr>
              <w:tabs>
                <w:tab w:val="left" w:pos="17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57D74">
              <w:rPr>
                <w:rFonts w:ascii="Arial" w:hAnsi="Arial" w:cs="Arial"/>
                <w:b/>
              </w:rPr>
              <w:t>Unterrichtsaspekte</w:t>
            </w:r>
          </w:p>
        </w:tc>
        <w:tc>
          <w:tcPr>
            <w:tcW w:w="4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21DFF28" w14:textId="77777777" w:rsidR="00D57D74" w:rsidRPr="008A7FF1" w:rsidRDefault="00D57D74" w:rsidP="00D57D74">
            <w:pPr>
              <w:tabs>
                <w:tab w:val="left" w:pos="170"/>
                <w:tab w:val="left" w:pos="284"/>
              </w:tabs>
              <w:ind w:left="284" w:hanging="284"/>
              <w:jc w:val="center"/>
              <w:rPr>
                <w:rFonts w:ascii="Arial" w:hAnsi="Arial" w:cs="Arial"/>
                <w:b/>
              </w:rPr>
            </w:pPr>
            <w:r w:rsidRPr="008A7FF1">
              <w:rPr>
                <w:rFonts w:ascii="Arial" w:hAnsi="Arial" w:cs="Arial"/>
                <w:b/>
              </w:rPr>
              <w:t>Wahlpflicht</w:t>
            </w:r>
            <w:r w:rsidRPr="008A7FF1">
              <w:rPr>
                <w:rFonts w:ascii="Arial" w:hAnsi="Arial" w:cs="Arial"/>
                <w:b/>
              </w:rPr>
              <w:softHyphen/>
              <w:t>modul (ggf. P-WPM)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3D2A1BD" w14:textId="77777777" w:rsidR="00D57D74" w:rsidRPr="00D57D74" w:rsidRDefault="00D57D74" w:rsidP="00D57D74">
            <w:pPr>
              <w:tabs>
                <w:tab w:val="left" w:pos="170"/>
              </w:tabs>
              <w:ind w:left="170" w:hanging="170"/>
              <w:jc w:val="center"/>
              <w:rPr>
                <w:rFonts w:ascii="Arial" w:hAnsi="Arial" w:cs="Arial"/>
                <w:b/>
              </w:rPr>
            </w:pPr>
            <w:r w:rsidRPr="00D57D74">
              <w:rPr>
                <w:rFonts w:ascii="Arial" w:hAnsi="Arial" w:cs="Arial"/>
                <w:b/>
              </w:rPr>
              <w:t>Texte und Materialien</w:t>
            </w:r>
          </w:p>
          <w:p w14:paraId="42937B0B" w14:textId="77777777" w:rsidR="00D57D74" w:rsidRPr="00D57D74" w:rsidRDefault="00D57D74" w:rsidP="00D57D74">
            <w:pPr>
              <w:tabs>
                <w:tab w:val="left" w:pos="170"/>
              </w:tabs>
              <w:ind w:left="170" w:hanging="170"/>
              <w:jc w:val="center"/>
              <w:rPr>
                <w:rFonts w:ascii="Arial" w:hAnsi="Arial" w:cs="Arial"/>
                <w:b/>
              </w:rPr>
            </w:pPr>
            <w:r w:rsidRPr="00D57D74">
              <w:rPr>
                <w:rFonts w:ascii="Arial" w:hAnsi="Arial" w:cs="Arial"/>
                <w:b/>
              </w:rPr>
              <w:t>(ggf. PL)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EE4355B" w14:textId="77777777" w:rsidR="00D57D74" w:rsidRPr="00D57D74" w:rsidRDefault="00D57D74" w:rsidP="00D57D74">
            <w:pPr>
              <w:tabs>
                <w:tab w:val="left" w:pos="170"/>
              </w:tabs>
              <w:ind w:left="170" w:hanging="170"/>
              <w:jc w:val="center"/>
              <w:rPr>
                <w:rFonts w:ascii="Arial" w:hAnsi="Arial" w:cs="Arial"/>
                <w:b/>
              </w:rPr>
            </w:pPr>
            <w:r w:rsidRPr="00D57D74">
              <w:rPr>
                <w:rFonts w:ascii="Arial" w:hAnsi="Arial" w:cs="Arial"/>
                <w:b/>
              </w:rPr>
              <w:t>Kompetenzen des PM</w:t>
            </w:r>
          </w:p>
        </w:tc>
      </w:tr>
      <w:tr w:rsidR="00D57D74" w:rsidRPr="008B4609" w14:paraId="4C32E238" w14:textId="77777777" w:rsidTr="00817D60"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294D63" w14:textId="77777777" w:rsidR="00D57D74" w:rsidRPr="008A7FF1" w:rsidRDefault="00D57D74" w:rsidP="00817D60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8A7FF1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12/2</w:t>
            </w:r>
          </w:p>
        </w:tc>
        <w:tc>
          <w:tcPr>
            <w:tcW w:w="2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8A976C" w14:textId="77777777" w:rsidR="00D57D74" w:rsidRPr="008B4609" w:rsidRDefault="00D57D74" w:rsidP="00817D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DFD683" w14:textId="77777777" w:rsidR="00D57D74" w:rsidRPr="00636594" w:rsidRDefault="00D57D74" w:rsidP="00817D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6594">
              <w:rPr>
                <w:rFonts w:ascii="Arial" w:hAnsi="Arial" w:cs="Arial"/>
                <w:b/>
                <w:bCs/>
                <w:sz w:val="20"/>
                <w:szCs w:val="20"/>
              </w:rPr>
              <w:t>eA – 5 Std.</w:t>
            </w:r>
          </w:p>
          <w:p w14:paraId="1F3535FC" w14:textId="77777777" w:rsidR="00D57D74" w:rsidRPr="00EC0E8F" w:rsidRDefault="00D57D74" w:rsidP="00817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E8F">
              <w:rPr>
                <w:rFonts w:ascii="Arial" w:hAnsi="Arial" w:cs="Arial"/>
                <w:sz w:val="16"/>
                <w:szCs w:val="16"/>
              </w:rPr>
              <w:t xml:space="preserve">(5 </w:t>
            </w:r>
            <w:r>
              <w:rPr>
                <w:rFonts w:ascii="Arial" w:hAnsi="Arial" w:cs="Arial"/>
                <w:sz w:val="16"/>
                <w:szCs w:val="16"/>
              </w:rPr>
              <w:t>Ganzschriften | 7 WPM</w:t>
            </w:r>
            <w:r w:rsidRPr="00EC0E8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64C895" w14:textId="77777777" w:rsidR="00D57D74" w:rsidRPr="00636594" w:rsidRDefault="00D57D74" w:rsidP="00817D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6594">
              <w:rPr>
                <w:rFonts w:ascii="Arial" w:hAnsi="Arial" w:cs="Arial"/>
                <w:b/>
                <w:bCs/>
                <w:sz w:val="20"/>
                <w:szCs w:val="20"/>
              </w:rPr>
              <w:t>gA – 3 Std.</w:t>
            </w:r>
          </w:p>
          <w:p w14:paraId="506FD345" w14:textId="77777777" w:rsidR="00D57D74" w:rsidRPr="00EC0E8F" w:rsidRDefault="00D57D74" w:rsidP="00817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E8F">
              <w:rPr>
                <w:rFonts w:ascii="Arial" w:hAnsi="Arial" w:cs="Arial"/>
                <w:sz w:val="16"/>
                <w:szCs w:val="16"/>
              </w:rPr>
              <w:t xml:space="preserve">(3 </w:t>
            </w:r>
            <w:r>
              <w:rPr>
                <w:rFonts w:ascii="Arial" w:hAnsi="Arial" w:cs="Arial"/>
                <w:sz w:val="16"/>
                <w:szCs w:val="16"/>
              </w:rPr>
              <w:t>Ganzschriften | 3 WPM</w:t>
            </w:r>
            <w:r w:rsidRPr="00EC0E8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08E16B" w14:textId="77777777" w:rsidR="00D57D74" w:rsidRPr="008B4609" w:rsidRDefault="00D57D74" w:rsidP="00817D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BCC088" w14:textId="77777777" w:rsidR="00D57D74" w:rsidRDefault="00D57D74" w:rsidP="00817D6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2036D" w:rsidRPr="00CB3848" w14:paraId="18C21F49" w14:textId="77777777" w:rsidTr="00BE4EC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9"/>
        </w:trPr>
        <w:tc>
          <w:tcPr>
            <w:tcW w:w="1879" w:type="dxa"/>
          </w:tcPr>
          <w:p w14:paraId="571D5CC1" w14:textId="77777777" w:rsidR="0072036D" w:rsidRDefault="0072036D" w:rsidP="001A259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RT 3</w:t>
            </w:r>
          </w:p>
          <w:p w14:paraId="1C7C2CDC" w14:textId="77777777" w:rsidR="0072036D" w:rsidRDefault="0072036D" w:rsidP="001A259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Literatur und Sprache um 1900</w:t>
            </w:r>
          </w:p>
        </w:tc>
        <w:tc>
          <w:tcPr>
            <w:tcW w:w="2737" w:type="dxa"/>
            <w:tcBorders>
              <w:right w:val="single" w:sz="4" w:space="0" w:color="auto"/>
            </w:tcBorders>
          </w:tcPr>
          <w:p w14:paraId="62D1B81B" w14:textId="77777777" w:rsidR="0072036D" w:rsidRDefault="0072036D" w:rsidP="00867B86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Krise und Erneuerung </w:t>
            </w:r>
          </w:p>
          <w:p w14:paraId="2290C8E4" w14:textId="77777777" w:rsidR="0072036D" w:rsidRPr="00211C6E" w:rsidRDefault="0072036D" w:rsidP="00867B86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des Erzählens</w:t>
            </w:r>
          </w:p>
          <w:p w14:paraId="27778794" w14:textId="77777777" w:rsidR="0072036D" w:rsidRPr="008F0526" w:rsidRDefault="0072036D" w:rsidP="00867B86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sz w:val="20"/>
                <w:szCs w:val="20"/>
              </w:rPr>
            </w:pPr>
            <w:r w:rsidRPr="008F0526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 w:rsidRPr="008F0526"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</w:rPr>
              <w:t>poetische Gestaltung der „Wirklichkeit“ als Prinzip des Realismus vs. Aufkündigung der konventionellen Form-sprache</w:t>
            </w:r>
          </w:p>
          <w:p w14:paraId="2F990DD0" w14:textId="77777777" w:rsidR="0072036D" w:rsidRPr="008F0526" w:rsidRDefault="0072036D" w:rsidP="00867B86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sz w:val="20"/>
                <w:szCs w:val="20"/>
              </w:rPr>
            </w:pPr>
            <w:r w:rsidRPr="008F0526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 w:rsidRPr="008F0526"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</w:rPr>
              <w:t>Wandel literarischer Ausdrucks-formen als Spiegel gesellschaft-licher Veränderungen</w:t>
            </w:r>
          </w:p>
          <w:p w14:paraId="1DB39E42" w14:textId="77777777" w:rsidR="0072036D" w:rsidRPr="00CB3848" w:rsidRDefault="0072036D" w:rsidP="00867B86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  <w:r w:rsidRPr="008F0526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 w:rsidRPr="008F0526"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Kontextualisierung des Realis-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ab/>
              <w:t xml:space="preserve">mus und der Moderne mithilfe 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ab/>
              <w:t xml:space="preserve">programmatischer Schriften, 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ab/>
              <w:t xml:space="preserve">lyrischer, essayistischer und 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ab/>
              <w:t>anderer pragmatischer Texte</w:t>
            </w:r>
            <w:r w:rsidRPr="0022499E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ab/>
            </w:r>
            <w:r w:rsidRPr="0022499E">
              <w:rPr>
                <w:rFonts w:ascii="Arial Narrow" w:hAnsi="Arial Narrow" w:cs="Arial"/>
                <w:i/>
                <w:sz w:val="20"/>
                <w:szCs w:val="20"/>
              </w:rPr>
              <w:t>(</w:t>
            </w:r>
            <w:r w:rsidRPr="0022499E">
              <w:rPr>
                <w:rFonts w:ascii="Arial Narrow" w:hAnsi="Arial Narrow" w:cs="Arial"/>
                <w:b/>
                <w:i/>
                <w:sz w:val="20"/>
                <w:szCs w:val="20"/>
              </w:rPr>
              <w:t>eA</w:t>
            </w:r>
            <w:r w:rsidRPr="0022499E">
              <w:rPr>
                <w:rFonts w:ascii="Arial Narrow" w:hAnsi="Arial Narrow" w:cs="Arial"/>
                <w:i/>
                <w:sz w:val="20"/>
                <w:szCs w:val="20"/>
              </w:rPr>
              <w:t>)</w:t>
            </w:r>
          </w:p>
        </w:tc>
        <w:tc>
          <w:tcPr>
            <w:tcW w:w="488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B84AFD1" w14:textId="77777777" w:rsidR="0072036D" w:rsidRDefault="0072036D" w:rsidP="005C0B9A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</w:rPr>
              <w:t>P-WPM:</w:t>
            </w:r>
          </w:p>
          <w:p w14:paraId="1C59B9E6" w14:textId="77777777" w:rsidR="0072036D" w:rsidRPr="00C23BD6" w:rsidRDefault="0072036D" w:rsidP="005C0B9A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FF0000"/>
              </w:rPr>
            </w:pPr>
            <w:r w:rsidRPr="00C23BD6">
              <w:rPr>
                <w:rFonts w:ascii="Arial Narrow" w:hAnsi="Arial Narrow" w:cs="Arial"/>
                <w:b/>
                <w:color w:val="FF0000"/>
              </w:rPr>
              <w:t>Literatur als Zeitdiagnose</w:t>
            </w:r>
          </w:p>
          <w:p w14:paraId="393D5F48" w14:textId="2B677370" w:rsidR="0072036D" w:rsidRPr="00C23BD6" w:rsidRDefault="0072036D" w:rsidP="005C0B9A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C23BD6">
              <w:rPr>
                <w:rFonts w:ascii="Arial Narrow" w:hAnsi="Arial Narrow" w:cs="Arial"/>
                <w:color w:val="FF0000"/>
                <w:sz w:val="20"/>
                <w:szCs w:val="20"/>
              </w:rPr>
              <w:sym w:font="Wingdings" w:char="F09F"/>
            </w:r>
            <w:r w:rsidRPr="00C23BD6">
              <w:rPr>
                <w:rFonts w:ascii="Arial Narrow" w:hAnsi="Arial Narrow" w:cs="Arial"/>
                <w:color w:val="FF0000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color w:val="FF0000"/>
                <w:sz w:val="20"/>
                <w:szCs w:val="20"/>
              </w:rPr>
              <w:t>Figuren- und Konfliktgestaltung</w:t>
            </w:r>
          </w:p>
          <w:p w14:paraId="3A6F685C" w14:textId="5240E923" w:rsidR="0072036D" w:rsidRDefault="0072036D" w:rsidP="00AE6457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C23BD6">
              <w:rPr>
                <w:rFonts w:ascii="Arial Narrow" w:hAnsi="Arial Narrow" w:cs="Arial"/>
                <w:color w:val="FF0000"/>
                <w:sz w:val="20"/>
                <w:szCs w:val="20"/>
              </w:rPr>
              <w:sym w:font="Wingdings" w:char="F09F"/>
            </w:r>
            <w:r w:rsidRPr="00C23BD6">
              <w:rPr>
                <w:rFonts w:ascii="Arial Narrow" w:hAnsi="Arial Narrow" w:cs="Arial"/>
                <w:color w:val="FF0000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color w:val="FF0000"/>
                <w:sz w:val="20"/>
                <w:szCs w:val="20"/>
              </w:rPr>
              <w:t>Kritik am Widerspruch von Schein und Sein im gesellschaf-lichen Leben des deutschen Kaiserreichs</w:t>
            </w:r>
          </w:p>
          <w:p w14:paraId="6C41D814" w14:textId="77777777" w:rsidR="0072036D" w:rsidRDefault="0072036D" w:rsidP="00AE6457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C23BD6">
              <w:rPr>
                <w:rFonts w:ascii="Arial Narrow" w:hAnsi="Arial Narrow" w:cs="Arial"/>
                <w:color w:val="FF0000"/>
                <w:sz w:val="20"/>
                <w:szCs w:val="20"/>
              </w:rPr>
              <w:sym w:font="Wingdings" w:char="F09F"/>
            </w:r>
            <w:r w:rsidRPr="00C23BD6">
              <w:rPr>
                <w:rFonts w:ascii="Arial Narrow" w:hAnsi="Arial Narrow" w:cs="Arial"/>
                <w:color w:val="FF0000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color w:val="FF0000"/>
                <w:sz w:val="20"/>
                <w:szCs w:val="20"/>
              </w:rPr>
              <w:t>Zeitgenossenschaft und Politisierung in der Literatur nach 1900</w:t>
            </w:r>
          </w:p>
          <w:p w14:paraId="3899147F" w14:textId="54E5C44C" w:rsidR="0072036D" w:rsidRDefault="0072036D" w:rsidP="00AE6457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FF0000"/>
                <w:sz w:val="20"/>
                <w:szCs w:val="20"/>
              </w:rPr>
              <w:sym w:font="Wingdings" w:char="F09F"/>
            </w:r>
            <w:r>
              <w:rPr>
                <w:rFonts w:ascii="Arial Narrow" w:hAnsi="Arial Narrow" w:cs="Arial"/>
                <w:color w:val="FF0000"/>
                <w:sz w:val="20"/>
                <w:szCs w:val="20"/>
              </w:rPr>
              <w:tab/>
            </w:r>
            <w:r w:rsidRPr="00AE6457">
              <w:rPr>
                <w:rFonts w:ascii="Arial Narrow" w:hAnsi="Arial Narrow" w:cs="Arial"/>
                <w:i/>
                <w:iCs/>
                <w:color w:val="FF0000"/>
                <w:sz w:val="20"/>
                <w:szCs w:val="20"/>
              </w:rPr>
              <w:t>Macht und Unterwerfung in menschlichen Beziehungen (</w:t>
            </w:r>
            <w:r w:rsidRPr="00AE6457">
              <w:rPr>
                <w:rFonts w:ascii="Arial Narrow" w:hAnsi="Arial Narrow" w:cs="Arial"/>
                <w:b/>
                <w:bCs/>
                <w:i/>
                <w:iCs/>
                <w:color w:val="FF0000"/>
                <w:sz w:val="20"/>
                <w:szCs w:val="20"/>
              </w:rPr>
              <w:t>eA</w:t>
            </w:r>
            <w:r w:rsidRPr="00AE6457">
              <w:rPr>
                <w:rFonts w:ascii="Arial Narrow" w:hAnsi="Arial Narrow" w:cs="Arial"/>
                <w:i/>
                <w:iCs/>
                <w:color w:val="FF0000"/>
                <w:sz w:val="20"/>
                <w:szCs w:val="20"/>
              </w:rPr>
              <w:t>)</w:t>
            </w:r>
          </w:p>
          <w:p w14:paraId="09C1D292" w14:textId="77777777" w:rsidR="0072036D" w:rsidRDefault="0072036D" w:rsidP="00AE6457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FF0000"/>
                <w:sz w:val="20"/>
                <w:szCs w:val="20"/>
              </w:rPr>
              <w:sym w:font="Wingdings" w:char="F09F"/>
            </w:r>
            <w:r>
              <w:rPr>
                <w:rFonts w:ascii="Arial Narrow" w:hAnsi="Arial Narrow" w:cs="Arial"/>
                <w:color w:val="FF0000"/>
                <w:sz w:val="20"/>
                <w:szCs w:val="20"/>
              </w:rPr>
              <w:tab/>
            </w:r>
            <w:r w:rsidRPr="00AE6457">
              <w:rPr>
                <w:rFonts w:ascii="Arial Narrow" w:hAnsi="Arial Narrow" w:cs="Arial"/>
                <w:i/>
                <w:iCs/>
                <w:color w:val="FF0000"/>
                <w:sz w:val="20"/>
                <w:szCs w:val="20"/>
              </w:rPr>
              <w:t>Dekadenz, elitäres Bewusstsein und Massenverachtung des Künstlers (</w:t>
            </w:r>
            <w:r w:rsidRPr="00AE6457">
              <w:rPr>
                <w:rFonts w:ascii="Arial Narrow" w:hAnsi="Arial Narrow" w:cs="Arial"/>
                <w:b/>
                <w:bCs/>
                <w:i/>
                <w:iCs/>
                <w:color w:val="FF0000"/>
                <w:sz w:val="20"/>
                <w:szCs w:val="20"/>
              </w:rPr>
              <w:t>eA</w:t>
            </w:r>
            <w:r w:rsidRPr="00AE6457">
              <w:rPr>
                <w:rFonts w:ascii="Arial Narrow" w:hAnsi="Arial Narrow" w:cs="Arial"/>
                <w:i/>
                <w:iCs/>
                <w:color w:val="FF0000"/>
                <w:sz w:val="20"/>
                <w:szCs w:val="20"/>
              </w:rPr>
              <w:t>)</w:t>
            </w:r>
          </w:p>
          <w:p w14:paraId="1A3ABF80" w14:textId="0ABCD847" w:rsidR="0072036D" w:rsidRPr="00BF72B3" w:rsidRDefault="0072036D" w:rsidP="00AE6457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AD14E0A" w14:textId="77777777" w:rsidR="0072036D" w:rsidRDefault="0072036D" w:rsidP="005C0B9A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sz w:val="20"/>
                <w:szCs w:val="20"/>
              </w:rPr>
            </w:pPr>
            <w:r w:rsidRPr="008F0526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>
              <w:rPr>
                <w:rFonts w:ascii="Arial Narrow" w:hAnsi="Arial Narrow" w:cs="Arial"/>
                <w:sz w:val="20"/>
                <w:szCs w:val="20"/>
              </w:rPr>
              <w:tab/>
              <w:t>Fontane: Effi Briest (Auszug)</w:t>
            </w:r>
          </w:p>
          <w:p w14:paraId="2AABCCD8" w14:textId="77777777" w:rsidR="0072036D" w:rsidRDefault="0072036D" w:rsidP="005C0B9A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sz w:val="20"/>
                <w:szCs w:val="20"/>
              </w:rPr>
            </w:pPr>
            <w:r w:rsidRPr="008F0526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>
              <w:rPr>
                <w:rFonts w:ascii="Arial Narrow" w:hAnsi="Arial Narrow" w:cs="Arial"/>
                <w:sz w:val="20"/>
                <w:szCs w:val="20"/>
              </w:rPr>
              <w:tab/>
              <w:t>Fontane: Realismus (Auszug)</w:t>
            </w:r>
          </w:p>
          <w:p w14:paraId="1BDE53F0" w14:textId="77777777" w:rsidR="0072036D" w:rsidRDefault="0072036D" w:rsidP="005C0B9A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sz w:val="20"/>
                <w:szCs w:val="20"/>
              </w:rPr>
            </w:pPr>
            <w:r w:rsidRPr="008F0526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r w:rsidRPr="009379D8">
              <w:rPr>
                <w:rFonts w:ascii="Arial Narrow" w:hAnsi="Arial Narrow" w:cs="Arial"/>
                <w:b/>
                <w:bCs/>
                <w:sz w:val="20"/>
                <w:szCs w:val="20"/>
              </w:rPr>
              <w:t>Hauptmann: Bahnwärter Thiel</w:t>
            </w:r>
          </w:p>
          <w:p w14:paraId="3B46CD05" w14:textId="77777777" w:rsidR="0072036D" w:rsidRDefault="0072036D" w:rsidP="005C0B9A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sz w:val="20"/>
                <w:szCs w:val="20"/>
              </w:rPr>
            </w:pPr>
            <w:r w:rsidRPr="008F0526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</w:rPr>
              <w:t>Döblin: Berlin Alexanderplatz (Auszug)</w:t>
            </w:r>
          </w:p>
          <w:p w14:paraId="26340073" w14:textId="6EDCA4CD" w:rsidR="0072036D" w:rsidRDefault="0072036D" w:rsidP="005C0B9A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sz w:val="20"/>
                <w:szCs w:val="20"/>
              </w:rPr>
            </w:pPr>
            <w:r w:rsidRPr="008F0526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>
              <w:rPr>
                <w:rFonts w:ascii="Arial Narrow" w:hAnsi="Arial Narrow" w:cs="Arial"/>
                <w:sz w:val="20"/>
                <w:szCs w:val="20"/>
              </w:rPr>
              <w:tab/>
              <w:t>Migner: Theorie des modernen Romans (Auszug)</w:t>
            </w:r>
          </w:p>
          <w:p w14:paraId="34020821" w14:textId="77777777" w:rsidR="0072036D" w:rsidRDefault="0072036D" w:rsidP="005C0B9A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sz w:val="20"/>
                <w:szCs w:val="20"/>
              </w:rPr>
            </w:pPr>
            <w:r w:rsidRPr="008F0526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Holz</w:t>
            </w:r>
            <w:r w:rsidRPr="009D0DC8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: </w:t>
            </w: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Die Kunst – ihr Wesen und ihre Gesetze (Auszug)</w:t>
            </w:r>
            <w:r w:rsidRPr="009D0DC8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(</w:t>
            </w:r>
            <w:r w:rsidRPr="00AF2EF0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eA</w:t>
            </w:r>
            <w:r w:rsidRPr="009D0DC8">
              <w:rPr>
                <w:rFonts w:ascii="Arial Narrow" w:hAnsi="Arial Narrow" w:cs="Arial"/>
                <w:i/>
                <w:iCs/>
                <w:sz w:val="20"/>
                <w:szCs w:val="20"/>
              </w:rPr>
              <w:t>)</w:t>
            </w:r>
          </w:p>
          <w:p w14:paraId="4CFEB759" w14:textId="77777777" w:rsidR="0072036D" w:rsidRDefault="0072036D" w:rsidP="005C0B9A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sz w:val="20"/>
                <w:szCs w:val="20"/>
              </w:rPr>
            </w:pPr>
            <w:r w:rsidRPr="008F0526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r w:rsidRPr="00052B1F">
              <w:rPr>
                <w:rFonts w:ascii="Arial Narrow" w:hAnsi="Arial Narrow" w:cs="Arial"/>
                <w:i/>
                <w:iCs/>
                <w:sz w:val="20"/>
                <w:szCs w:val="20"/>
              </w:rPr>
              <w:t>Keun: Das kunstseidene Mädchen (Auszug) (</w:t>
            </w:r>
            <w:r w:rsidRPr="00AF2EF0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eA</w:t>
            </w:r>
            <w:r w:rsidRPr="00052B1F">
              <w:rPr>
                <w:rFonts w:ascii="Arial Narrow" w:hAnsi="Arial Narrow" w:cs="Arial"/>
                <w:i/>
                <w:iCs/>
                <w:sz w:val="20"/>
                <w:szCs w:val="20"/>
              </w:rPr>
              <w:t>)</w:t>
            </w:r>
          </w:p>
          <w:p w14:paraId="62CCB79B" w14:textId="77777777" w:rsidR="0072036D" w:rsidRDefault="0072036D" w:rsidP="005C0B9A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sz w:val="20"/>
                <w:szCs w:val="20"/>
              </w:rPr>
            </w:pPr>
          </w:p>
          <w:p w14:paraId="7E79D19D" w14:textId="275AC583" w:rsidR="0072036D" w:rsidRPr="00C23BD6" w:rsidRDefault="0072036D" w:rsidP="00C23BD6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B3848">
              <w:rPr>
                <w:rFonts w:ascii="Arial Narrow" w:hAnsi="Arial Narrow" w:cs="Arial"/>
                <w:b/>
                <w:color w:val="FF0000"/>
              </w:rPr>
              <w:t>PL</w:t>
            </w:r>
            <w:r w:rsidR="00472B05">
              <w:rPr>
                <w:rFonts w:ascii="Arial Narrow" w:hAnsi="Arial Narrow" w:cs="Arial"/>
                <w:b/>
                <w:color w:val="FF0000"/>
              </w:rPr>
              <w:t xml:space="preserve"> zum P-WPM</w:t>
            </w:r>
          </w:p>
          <w:p w14:paraId="226B6734" w14:textId="39417EB9" w:rsidR="0072036D" w:rsidRDefault="0072036D" w:rsidP="00C23BD6">
            <w:pPr>
              <w:tabs>
                <w:tab w:val="left" w:pos="170"/>
              </w:tabs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FF0000"/>
                <w:sz w:val="20"/>
                <w:szCs w:val="20"/>
              </w:rPr>
              <w:sym w:font="Wingdings" w:char="F09F"/>
            </w:r>
            <w:r>
              <w:rPr>
                <w:rFonts w:ascii="Arial Narrow" w:hAnsi="Arial Narrow" w:cs="Arial"/>
                <w:color w:val="FF0000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Mann, H.: Der Untertan</w:t>
            </w:r>
            <w:r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 </w:t>
            </w:r>
          </w:p>
          <w:p w14:paraId="243CC059" w14:textId="77777777" w:rsidR="0072036D" w:rsidRDefault="0072036D" w:rsidP="00C23BD6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FF0000"/>
                <w:sz w:val="20"/>
                <w:szCs w:val="20"/>
              </w:rPr>
              <w:sym w:font="Wingdings" w:char="F09F"/>
            </w:r>
            <w:r>
              <w:rPr>
                <w:rFonts w:ascii="Arial Narrow" w:hAnsi="Arial Narrow" w:cs="Arial"/>
                <w:color w:val="FF0000"/>
                <w:sz w:val="20"/>
                <w:szCs w:val="20"/>
              </w:rPr>
              <w:tab/>
              <w:t>Mühsam: Appell an den Geist</w:t>
            </w:r>
          </w:p>
          <w:p w14:paraId="1A22E995" w14:textId="331AFAD0" w:rsidR="0072036D" w:rsidRDefault="0072036D" w:rsidP="00C23BD6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FF0000"/>
                <w:sz w:val="20"/>
                <w:szCs w:val="20"/>
              </w:rPr>
              <w:sym w:font="Wingdings" w:char="F09F"/>
            </w:r>
            <w:r>
              <w:rPr>
                <w:rFonts w:ascii="Arial Narrow" w:hAnsi="Arial Narrow" w:cs="Arial"/>
                <w:color w:val="FF0000"/>
                <w:sz w:val="20"/>
                <w:szCs w:val="20"/>
              </w:rPr>
              <w:tab/>
              <w:t>Wrobel: Der Untertan (Auszug)</w:t>
            </w:r>
          </w:p>
          <w:p w14:paraId="2F76B947" w14:textId="164ADCC2" w:rsidR="0072036D" w:rsidRDefault="0072036D" w:rsidP="00C23BD6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FF0000"/>
                <w:sz w:val="20"/>
                <w:szCs w:val="20"/>
              </w:rPr>
              <w:sym w:font="Wingdings" w:char="F09F"/>
            </w:r>
            <w:r>
              <w:rPr>
                <w:rFonts w:ascii="Arial Narrow" w:hAnsi="Arial Narrow" w:cs="Arial"/>
                <w:color w:val="FF0000"/>
                <w:sz w:val="20"/>
                <w:szCs w:val="20"/>
              </w:rPr>
              <w:tab/>
            </w:r>
            <w:r w:rsidRPr="00C23BD6">
              <w:rPr>
                <w:rFonts w:ascii="Arial Narrow" w:hAnsi="Arial Narrow" w:cs="Arial"/>
                <w:i/>
                <w:iCs/>
                <w:color w:val="FF0000"/>
                <w:sz w:val="20"/>
                <w:szCs w:val="20"/>
              </w:rPr>
              <w:t>Froberger: H. M. neuester Zeitroman</w:t>
            </w:r>
            <w:r>
              <w:rPr>
                <w:rFonts w:ascii="Arial Narrow" w:hAnsi="Arial Narrow" w:cs="Arial"/>
                <w:i/>
                <w:iCs/>
                <w:color w:val="FF0000"/>
                <w:sz w:val="20"/>
                <w:szCs w:val="20"/>
              </w:rPr>
              <w:t xml:space="preserve"> (</w:t>
            </w:r>
            <w:r w:rsidRPr="00C23BD6">
              <w:rPr>
                <w:rFonts w:ascii="Arial Narrow" w:hAnsi="Arial Narrow" w:cs="Arial"/>
                <w:b/>
                <w:bCs/>
                <w:i/>
                <w:iCs/>
                <w:color w:val="FF0000"/>
                <w:sz w:val="20"/>
                <w:szCs w:val="20"/>
              </w:rPr>
              <w:t>eA</w:t>
            </w:r>
            <w:r>
              <w:rPr>
                <w:rFonts w:ascii="Arial Narrow" w:hAnsi="Arial Narrow" w:cs="Arial"/>
                <w:i/>
                <w:iCs/>
                <w:color w:val="FF0000"/>
                <w:sz w:val="20"/>
                <w:szCs w:val="20"/>
              </w:rPr>
              <w:t>)</w:t>
            </w:r>
          </w:p>
          <w:p w14:paraId="5FBCDC33" w14:textId="3C4B7077" w:rsidR="0072036D" w:rsidRDefault="0072036D" w:rsidP="00C23BD6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FF0000"/>
                <w:sz w:val="20"/>
                <w:szCs w:val="20"/>
              </w:rPr>
              <w:sym w:font="Wingdings" w:char="F09F"/>
            </w:r>
            <w:r>
              <w:rPr>
                <w:rFonts w:ascii="Arial Narrow" w:hAnsi="Arial Narrow" w:cs="Arial"/>
                <w:color w:val="FF0000"/>
                <w:sz w:val="20"/>
                <w:szCs w:val="20"/>
              </w:rPr>
              <w:tab/>
            </w:r>
            <w:r w:rsidRPr="003C6B4F">
              <w:rPr>
                <w:rFonts w:ascii="Arial Narrow" w:hAnsi="Arial Narrow" w:cs="Arial"/>
                <w:b/>
                <w:bCs/>
                <w:i/>
                <w:iCs/>
                <w:color w:val="FF0000"/>
                <w:sz w:val="20"/>
                <w:szCs w:val="20"/>
              </w:rPr>
              <w:t>Mann, T.: Mario und der Zauberer</w:t>
            </w:r>
            <w:r w:rsidRPr="00C23BD6">
              <w:rPr>
                <w:rFonts w:ascii="Arial Narrow" w:hAnsi="Arial Narrow" w:cs="Arial"/>
                <w:i/>
                <w:iCs/>
                <w:color w:val="FF0000"/>
                <w:sz w:val="20"/>
                <w:szCs w:val="20"/>
              </w:rPr>
              <w:t xml:space="preserve"> (</w:t>
            </w:r>
            <w:r w:rsidRPr="00C23BD6">
              <w:rPr>
                <w:rFonts w:ascii="Arial Narrow" w:hAnsi="Arial Narrow" w:cs="Arial"/>
                <w:b/>
                <w:bCs/>
                <w:i/>
                <w:iCs/>
                <w:color w:val="FF0000"/>
                <w:sz w:val="20"/>
                <w:szCs w:val="20"/>
              </w:rPr>
              <w:t>eA</w:t>
            </w:r>
            <w:r w:rsidRPr="00C23BD6">
              <w:rPr>
                <w:rFonts w:ascii="Arial Narrow" w:hAnsi="Arial Narrow" w:cs="Arial"/>
                <w:i/>
                <w:iCs/>
                <w:color w:val="FF0000"/>
                <w:sz w:val="20"/>
                <w:szCs w:val="20"/>
              </w:rPr>
              <w:t>)</w:t>
            </w:r>
          </w:p>
          <w:p w14:paraId="72A6F51E" w14:textId="40BC6F29" w:rsidR="0072036D" w:rsidRPr="00CB3848" w:rsidRDefault="0072036D" w:rsidP="00C23BD6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FF0000"/>
                <w:sz w:val="20"/>
                <w:szCs w:val="20"/>
              </w:rPr>
              <w:sym w:font="Wingdings" w:char="F09F"/>
            </w:r>
            <w:r>
              <w:rPr>
                <w:rFonts w:ascii="Arial Narrow" w:hAnsi="Arial Narrow" w:cs="Arial"/>
                <w:color w:val="FF0000"/>
                <w:sz w:val="20"/>
                <w:szCs w:val="20"/>
              </w:rPr>
              <w:tab/>
            </w:r>
            <w:r w:rsidRPr="00C23BD6">
              <w:rPr>
                <w:rFonts w:ascii="Arial Narrow" w:hAnsi="Arial Narrow" w:cs="Arial"/>
                <w:i/>
                <w:iCs/>
                <w:color w:val="FF0000"/>
                <w:sz w:val="20"/>
                <w:szCs w:val="20"/>
              </w:rPr>
              <w:t>Mann, T.: Bruder Hitler (Auszug) (</w:t>
            </w:r>
            <w:r w:rsidRPr="00C23BD6">
              <w:rPr>
                <w:rFonts w:ascii="Arial Narrow" w:hAnsi="Arial Narrow" w:cs="Arial"/>
                <w:b/>
                <w:bCs/>
                <w:i/>
                <w:iCs/>
                <w:color w:val="FF0000"/>
                <w:sz w:val="20"/>
                <w:szCs w:val="20"/>
              </w:rPr>
              <w:t>eA</w:t>
            </w:r>
            <w:r w:rsidRPr="00C23BD6">
              <w:rPr>
                <w:rFonts w:ascii="Arial Narrow" w:hAnsi="Arial Narrow" w:cs="Arial"/>
                <w:i/>
                <w:iCs/>
                <w:color w:val="FF0000"/>
                <w:sz w:val="20"/>
                <w:szCs w:val="20"/>
              </w:rPr>
              <w:t>)</w:t>
            </w:r>
          </w:p>
        </w:tc>
        <w:tc>
          <w:tcPr>
            <w:tcW w:w="1838" w:type="dxa"/>
            <w:vMerge w:val="restart"/>
          </w:tcPr>
          <w:p w14:paraId="0A1668E0" w14:textId="21AB2F01" w:rsidR="0072036D" w:rsidRPr="00CB3848" w:rsidRDefault="0072036D" w:rsidP="00CB3848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C2D5C3F" wp14:editId="65C88615">
                      <wp:simplePos x="0" y="0"/>
                      <wp:positionH relativeFrom="column">
                        <wp:posOffset>-203200</wp:posOffset>
                      </wp:positionH>
                      <wp:positionV relativeFrom="paragraph">
                        <wp:posOffset>993140</wp:posOffset>
                      </wp:positionV>
                      <wp:extent cx="2964497" cy="1828800"/>
                      <wp:effectExtent l="7620" t="0" r="0" b="0"/>
                      <wp:wrapNone/>
                      <wp:docPr id="9" name="Textfel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2964497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A0A3EAE" w14:textId="77777777" w:rsidR="0072036D" w:rsidRPr="00312DA5" w:rsidRDefault="0072036D" w:rsidP="00EC520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12DA5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siehe Anlage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2D5C3F" id="Textfeld 9" o:spid="_x0000_s1028" type="#_x0000_t202" style="position:absolute;left:0;text-align:left;margin-left:-16pt;margin-top:78.2pt;width:233.4pt;height:2in;rotation:9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" filled="f" stroked="f">
                      <v:textbox style="mso-fit-shape-to-text:t">
                        <w:txbxContent>
                          <w:p w14:paraId="6A0A3EAE" w14:textId="77777777" w:rsidR="0072036D" w:rsidRPr="00312DA5" w:rsidRDefault="0072036D" w:rsidP="00EC5202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2DA5">
                              <w:rPr>
                                <w:rFonts w:ascii="Arial" w:hAnsi="Arial" w:cs="Arial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siehe Anlage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2036D" w:rsidRPr="00CB3848" w14:paraId="515FDEC5" w14:textId="77777777" w:rsidTr="00C23BD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9"/>
        </w:trPr>
        <w:tc>
          <w:tcPr>
            <w:tcW w:w="1879" w:type="dxa"/>
          </w:tcPr>
          <w:p w14:paraId="6A36F90D" w14:textId="77777777" w:rsidR="0072036D" w:rsidRDefault="0072036D" w:rsidP="001A259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RT 4</w:t>
            </w:r>
          </w:p>
          <w:p w14:paraId="59FD5724" w14:textId="77777777" w:rsidR="0072036D" w:rsidRDefault="0072036D" w:rsidP="001A259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Vielfalt lyrischen Sprechens</w:t>
            </w:r>
          </w:p>
        </w:tc>
        <w:tc>
          <w:tcPr>
            <w:tcW w:w="2737" w:type="dxa"/>
            <w:tcBorders>
              <w:right w:val="single" w:sz="4" w:space="0" w:color="auto"/>
            </w:tcBorders>
          </w:tcPr>
          <w:p w14:paraId="6704DDBD" w14:textId="77777777" w:rsidR="0072036D" w:rsidRDefault="0072036D" w:rsidP="00211C6E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Was ist der Mensch? – Lebensfragen </w:t>
            </w:r>
          </w:p>
          <w:p w14:paraId="40BB7773" w14:textId="77777777" w:rsidR="0072036D" w:rsidRPr="00211C6E" w:rsidRDefault="0072036D" w:rsidP="00211C6E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und Sinnentwürfe</w:t>
            </w:r>
          </w:p>
          <w:p w14:paraId="72E23DCE" w14:textId="77777777" w:rsidR="0072036D" w:rsidRPr="008F0526" w:rsidRDefault="0072036D" w:rsidP="00211C6E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sz w:val="20"/>
                <w:szCs w:val="20"/>
              </w:rPr>
            </w:pPr>
            <w:r w:rsidRPr="008F0526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 w:rsidRPr="008F0526"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</w:rPr>
              <w:t>Stationen des Lebenslaufs</w:t>
            </w:r>
          </w:p>
          <w:p w14:paraId="6C6A0F87" w14:textId="77777777" w:rsidR="0072036D" w:rsidRPr="008F0526" w:rsidRDefault="0072036D" w:rsidP="00211C6E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sz w:val="20"/>
                <w:szCs w:val="20"/>
              </w:rPr>
            </w:pPr>
            <w:r w:rsidRPr="008F0526">
              <w:rPr>
                <w:rFonts w:ascii="Arial Narrow" w:hAnsi="Arial Narrow" w:cs="Arial"/>
                <w:sz w:val="20"/>
                <w:szCs w:val="20"/>
              </w:rPr>
              <w:lastRenderedPageBreak/>
              <w:sym w:font="Wingdings" w:char="F09F"/>
            </w:r>
            <w:r w:rsidRPr="008F0526"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</w:rPr>
              <w:t>Wandel des Menschenbildes</w:t>
            </w:r>
          </w:p>
          <w:p w14:paraId="3BE2AC73" w14:textId="77777777" w:rsidR="0072036D" w:rsidRPr="00CB3848" w:rsidRDefault="0072036D" w:rsidP="00211C6E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  <w:r w:rsidRPr="008F0526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 w:rsidRPr="008F0526"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Menschenbild der Weimarer 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ab/>
              <w:t>Klassik</w:t>
            </w:r>
            <w:r w:rsidRPr="0022499E">
              <w:rPr>
                <w:rFonts w:ascii="Arial Narrow" w:hAnsi="Arial Narrow" w:cs="Arial"/>
                <w:i/>
                <w:sz w:val="20"/>
                <w:szCs w:val="20"/>
              </w:rPr>
              <w:t xml:space="preserve"> (</w:t>
            </w:r>
            <w:r w:rsidRPr="0022499E">
              <w:rPr>
                <w:rFonts w:ascii="Arial Narrow" w:hAnsi="Arial Narrow" w:cs="Arial"/>
                <w:b/>
                <w:i/>
                <w:sz w:val="20"/>
                <w:szCs w:val="20"/>
              </w:rPr>
              <w:t>eA</w:t>
            </w:r>
            <w:r w:rsidRPr="0022499E">
              <w:rPr>
                <w:rFonts w:ascii="Arial Narrow" w:hAnsi="Arial Narrow" w:cs="Arial"/>
                <w:i/>
                <w:sz w:val="20"/>
                <w:szCs w:val="20"/>
              </w:rPr>
              <w:t>)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auto"/>
          </w:tcPr>
          <w:p w14:paraId="01FE7BBE" w14:textId="77777777" w:rsidR="0072036D" w:rsidRPr="000437A6" w:rsidRDefault="0072036D" w:rsidP="00211C6E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0437A6">
              <w:rPr>
                <w:rFonts w:ascii="Arial Narrow" w:hAnsi="Arial Narrow" w:cs="Arial"/>
                <w:b/>
              </w:rPr>
              <w:lastRenderedPageBreak/>
              <w:t>Stadterfahrungen</w:t>
            </w:r>
          </w:p>
          <w:p w14:paraId="19DA7712" w14:textId="77777777" w:rsidR="0072036D" w:rsidRPr="000437A6" w:rsidRDefault="0072036D" w:rsidP="00211C6E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sz w:val="20"/>
                <w:szCs w:val="20"/>
              </w:rPr>
            </w:pPr>
            <w:r w:rsidRPr="000437A6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 w:rsidRPr="000437A6">
              <w:rPr>
                <w:rFonts w:ascii="Arial Narrow" w:hAnsi="Arial Narrow" w:cs="Arial"/>
                <w:sz w:val="20"/>
                <w:szCs w:val="20"/>
              </w:rPr>
              <w:tab/>
              <w:t>Berlin – Vergleich der Großstadterfahrungen verschiedener Epochen</w:t>
            </w:r>
          </w:p>
          <w:p w14:paraId="5A20B471" w14:textId="63BDFF93" w:rsidR="000437A6" w:rsidRPr="000437A6" w:rsidRDefault="0072036D" w:rsidP="000437A6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437A6">
              <w:rPr>
                <w:rFonts w:ascii="Arial Narrow" w:hAnsi="Arial Narrow" w:cs="Arial"/>
                <w:sz w:val="20"/>
                <w:szCs w:val="20"/>
              </w:rPr>
              <w:lastRenderedPageBreak/>
              <w:sym w:font="Wingdings" w:char="F09F"/>
            </w:r>
            <w:r w:rsidRPr="000437A6">
              <w:rPr>
                <w:rFonts w:ascii="Arial Narrow" w:hAnsi="Arial Narrow" w:cs="Arial"/>
                <w:sz w:val="20"/>
                <w:szCs w:val="20"/>
              </w:rPr>
              <w:tab/>
              <w:t>Rom als geschichts- und kulturträchtiger Ort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4AC7BFDB" w14:textId="24E7CB19" w:rsidR="0072036D" w:rsidRDefault="0072036D" w:rsidP="00211C6E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b/>
                <w:color w:val="FF0000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1C98FD1" wp14:editId="5E3336C1">
                      <wp:simplePos x="0" y="0"/>
                      <wp:positionH relativeFrom="column">
                        <wp:posOffset>189864</wp:posOffset>
                      </wp:positionH>
                      <wp:positionV relativeFrom="paragraph">
                        <wp:posOffset>245111</wp:posOffset>
                      </wp:positionV>
                      <wp:extent cx="1828800" cy="1828800"/>
                      <wp:effectExtent l="0" t="152400" r="0" b="156845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879453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AEE3601" w14:textId="77777777" w:rsidR="0072036D" w:rsidRPr="00980DAB" w:rsidRDefault="0072036D" w:rsidP="00980DA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80DAB">
                                    <w:rPr>
                                      <w:rFonts w:ascii="Arial" w:hAnsi="Arial" w:cs="Arial"/>
                                      <w:color w:val="FF0000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entfällt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C98FD1" id="Textfeld 1" o:spid="_x0000_s1029" type="#_x0000_t202" style="position:absolute;left:0;text-align:left;margin-left:14.95pt;margin-top:19.3pt;width:2in;height:2in;rotation:-1879296fd;z-index:251708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" filled="f" stroked="f">
                      <v:textbox style="mso-fit-shape-to-text:t">
                        <w:txbxContent>
                          <w:p w14:paraId="5AEE3601" w14:textId="77777777" w:rsidR="0072036D" w:rsidRPr="00980DAB" w:rsidRDefault="0072036D" w:rsidP="00980DAB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0DAB"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entfällt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60" w:type="dxa"/>
          </w:tcPr>
          <w:p w14:paraId="6C181F7B" w14:textId="77777777" w:rsidR="0072036D" w:rsidRDefault="0072036D" w:rsidP="00211C6E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sz w:val="20"/>
                <w:szCs w:val="20"/>
              </w:rPr>
            </w:pPr>
            <w:r w:rsidRPr="00CB3848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>
              <w:rPr>
                <w:rFonts w:ascii="Arial Narrow" w:hAnsi="Arial Narrow" w:cs="Arial"/>
                <w:sz w:val="20"/>
                <w:szCs w:val="20"/>
              </w:rPr>
              <w:tab/>
              <w:t>Gryphius: Menschliches Elende</w:t>
            </w:r>
          </w:p>
          <w:p w14:paraId="747C933D" w14:textId="77777777" w:rsidR="0072036D" w:rsidRDefault="0072036D" w:rsidP="00211C6E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sz w:val="20"/>
                <w:szCs w:val="20"/>
              </w:rPr>
            </w:pPr>
            <w:r w:rsidRPr="00CB3848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 w:rsidRPr="00CB3848">
              <w:rPr>
                <w:rFonts w:ascii="Arial Narrow" w:hAnsi="Arial Narrow" w:cs="Arial"/>
                <w:sz w:val="20"/>
                <w:szCs w:val="20"/>
              </w:rPr>
              <w:tab/>
            </w:r>
            <w:r w:rsidRPr="004B21E8">
              <w:rPr>
                <w:rFonts w:ascii="Arial Narrow" w:hAnsi="Arial Narrow" w:cs="Arial"/>
                <w:sz w:val="20"/>
                <w:szCs w:val="20"/>
              </w:rPr>
              <w:t>Goethe: Das Göttliche</w:t>
            </w:r>
          </w:p>
          <w:p w14:paraId="6A29782E" w14:textId="77777777" w:rsidR="0072036D" w:rsidRDefault="0072036D" w:rsidP="00211C6E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sz w:val="20"/>
                <w:szCs w:val="20"/>
              </w:rPr>
            </w:pPr>
            <w:r w:rsidRPr="00CB3848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>
              <w:rPr>
                <w:rFonts w:ascii="Arial Narrow" w:hAnsi="Arial Narrow" w:cs="Arial"/>
                <w:sz w:val="20"/>
                <w:szCs w:val="20"/>
              </w:rPr>
              <w:tab/>
              <w:t>Benn: Der Arzt</w:t>
            </w:r>
          </w:p>
          <w:p w14:paraId="53F461A3" w14:textId="77777777" w:rsidR="0072036D" w:rsidRDefault="0072036D" w:rsidP="00211C6E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sz w:val="20"/>
                <w:szCs w:val="20"/>
              </w:rPr>
            </w:pPr>
            <w:r w:rsidRPr="00CB3848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>
              <w:rPr>
                <w:rFonts w:ascii="Arial Narrow" w:hAnsi="Arial Narrow" w:cs="Arial"/>
                <w:sz w:val="20"/>
                <w:szCs w:val="20"/>
              </w:rPr>
              <w:tab/>
              <w:t>Eichendorff: Die zwei Gesellen</w:t>
            </w:r>
          </w:p>
          <w:p w14:paraId="61529DC1" w14:textId="77777777" w:rsidR="0072036D" w:rsidRDefault="0072036D" w:rsidP="00211C6E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sz w:val="20"/>
                <w:szCs w:val="20"/>
              </w:rPr>
            </w:pPr>
            <w:r w:rsidRPr="00CB3848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>
              <w:rPr>
                <w:rFonts w:ascii="Arial Narrow" w:hAnsi="Arial Narrow" w:cs="Arial"/>
                <w:sz w:val="20"/>
                <w:szCs w:val="20"/>
              </w:rPr>
              <w:tab/>
              <w:t>Hesse: Stufen</w:t>
            </w:r>
          </w:p>
          <w:p w14:paraId="397AD266" w14:textId="77777777" w:rsidR="0072036D" w:rsidRDefault="0072036D" w:rsidP="00211C6E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sz w:val="20"/>
                <w:szCs w:val="20"/>
              </w:rPr>
            </w:pPr>
            <w:r w:rsidRPr="00CB3848">
              <w:rPr>
                <w:rFonts w:ascii="Arial Narrow" w:hAnsi="Arial Narrow" w:cs="Arial"/>
                <w:sz w:val="20"/>
                <w:szCs w:val="20"/>
              </w:rPr>
              <w:lastRenderedPageBreak/>
              <w:sym w:font="Wingdings" w:char="F09F"/>
            </w:r>
            <w:r>
              <w:rPr>
                <w:rFonts w:ascii="Arial Narrow" w:hAnsi="Arial Narrow" w:cs="Arial"/>
                <w:sz w:val="20"/>
                <w:szCs w:val="20"/>
              </w:rPr>
              <w:tab/>
              <w:t>Kästner: Kurzgefasster Lebenslauf</w:t>
            </w:r>
          </w:p>
          <w:p w14:paraId="37E6725D" w14:textId="77777777" w:rsidR="0072036D" w:rsidRDefault="0072036D" w:rsidP="00211C6E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sz w:val="20"/>
                <w:szCs w:val="20"/>
              </w:rPr>
            </w:pPr>
            <w:r w:rsidRPr="00CB3848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>
              <w:rPr>
                <w:rFonts w:ascii="Arial Narrow" w:hAnsi="Arial Narrow" w:cs="Arial"/>
                <w:sz w:val="20"/>
                <w:szCs w:val="20"/>
              </w:rPr>
              <w:tab/>
              <w:t>Brinkmann: Selbstbildnis im Supermarkt</w:t>
            </w:r>
          </w:p>
          <w:p w14:paraId="1EBE356D" w14:textId="77777777" w:rsidR="0072036D" w:rsidRDefault="0072036D" w:rsidP="00211C6E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sz w:val="20"/>
                <w:szCs w:val="20"/>
              </w:rPr>
            </w:pPr>
          </w:p>
          <w:p w14:paraId="02144FB2" w14:textId="77777777" w:rsidR="0072036D" w:rsidRPr="00867B86" w:rsidRDefault="0072036D" w:rsidP="00211C6E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Lektüre zum WPM</w:t>
            </w:r>
          </w:p>
          <w:p w14:paraId="604222E0" w14:textId="77777777" w:rsidR="0072036D" w:rsidRDefault="0072036D" w:rsidP="0009089F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sz w:val="20"/>
                <w:szCs w:val="20"/>
              </w:rPr>
            </w:pPr>
            <w:r w:rsidRPr="00CB3848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>
              <w:rPr>
                <w:rFonts w:ascii="Arial Narrow" w:hAnsi="Arial Narrow" w:cs="Arial"/>
                <w:sz w:val="20"/>
                <w:szCs w:val="20"/>
              </w:rPr>
              <w:tab/>
              <w:t>Storm: Die Stadt</w:t>
            </w:r>
          </w:p>
          <w:p w14:paraId="6440C298" w14:textId="77777777" w:rsidR="0072036D" w:rsidRDefault="0072036D" w:rsidP="0009089F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sz w:val="20"/>
                <w:szCs w:val="20"/>
              </w:rPr>
            </w:pPr>
            <w:r w:rsidRPr="00CB3848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>
              <w:rPr>
                <w:rFonts w:ascii="Arial Narrow" w:hAnsi="Arial Narrow" w:cs="Arial"/>
                <w:sz w:val="20"/>
                <w:szCs w:val="20"/>
              </w:rPr>
              <w:tab/>
              <w:t>Hart: Berlin</w:t>
            </w:r>
          </w:p>
          <w:p w14:paraId="23761C2F" w14:textId="77777777" w:rsidR="0072036D" w:rsidRDefault="0072036D" w:rsidP="0009089F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sz w:val="20"/>
                <w:szCs w:val="20"/>
              </w:rPr>
            </w:pPr>
            <w:r w:rsidRPr="00CB3848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>
              <w:rPr>
                <w:rFonts w:ascii="Arial Narrow" w:hAnsi="Arial Narrow" w:cs="Arial"/>
                <w:sz w:val="20"/>
                <w:szCs w:val="20"/>
              </w:rPr>
              <w:tab/>
              <w:t>Wolfenstein: Städter</w:t>
            </w:r>
          </w:p>
          <w:p w14:paraId="0523FE2F" w14:textId="77777777" w:rsidR="0072036D" w:rsidRDefault="0072036D" w:rsidP="0009089F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sz w:val="20"/>
                <w:szCs w:val="20"/>
              </w:rPr>
            </w:pPr>
            <w:r w:rsidRPr="00CB3848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>
              <w:rPr>
                <w:rFonts w:ascii="Arial Narrow" w:hAnsi="Arial Narrow" w:cs="Arial"/>
                <w:sz w:val="20"/>
                <w:szCs w:val="20"/>
              </w:rPr>
              <w:tab/>
              <w:t>Kirsch: Naturschutzgebiet</w:t>
            </w:r>
          </w:p>
          <w:p w14:paraId="50DB1303" w14:textId="77777777" w:rsidR="0072036D" w:rsidRDefault="0072036D" w:rsidP="0009089F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sz w:val="20"/>
                <w:szCs w:val="20"/>
              </w:rPr>
            </w:pPr>
            <w:r w:rsidRPr="00CB3848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>
              <w:rPr>
                <w:rFonts w:ascii="Arial Narrow" w:hAnsi="Arial Narrow" w:cs="Arial"/>
                <w:sz w:val="20"/>
                <w:szCs w:val="20"/>
              </w:rPr>
              <w:tab/>
              <w:t>Fox: Schwarz zu Blau</w:t>
            </w:r>
          </w:p>
          <w:p w14:paraId="7F752DEE" w14:textId="2D7DFF76" w:rsidR="0072036D" w:rsidRPr="00ED66D4" w:rsidRDefault="0072036D" w:rsidP="0009089F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sz w:val="20"/>
                <w:szCs w:val="20"/>
              </w:rPr>
            </w:pPr>
            <w:r w:rsidRPr="00CB3848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r w:rsidRPr="00ED66D4">
              <w:rPr>
                <w:rFonts w:ascii="Arial Narrow" w:hAnsi="Arial Narrow" w:cs="Arial"/>
                <w:sz w:val="20"/>
                <w:szCs w:val="20"/>
              </w:rPr>
              <w:t>Kästner: Besuch vom Lande</w:t>
            </w:r>
          </w:p>
          <w:p w14:paraId="4D700D7A" w14:textId="40880558" w:rsidR="0072036D" w:rsidRPr="00CB3848" w:rsidRDefault="0072036D" w:rsidP="0009089F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sz w:val="20"/>
                <w:szCs w:val="20"/>
              </w:rPr>
            </w:pPr>
            <w:r w:rsidRPr="00ED66D4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 w:rsidRPr="00ED66D4">
              <w:rPr>
                <w:rFonts w:ascii="Arial Narrow" w:hAnsi="Arial Narrow" w:cs="Arial"/>
                <w:sz w:val="20"/>
                <w:szCs w:val="20"/>
              </w:rPr>
              <w:tab/>
              <w:t>Goethe: Römische Elegie I. und/oder VII.</w:t>
            </w:r>
          </w:p>
        </w:tc>
        <w:tc>
          <w:tcPr>
            <w:tcW w:w="1838" w:type="dxa"/>
            <w:vMerge/>
          </w:tcPr>
          <w:p w14:paraId="5EC1F1A3" w14:textId="23990F9B" w:rsidR="0072036D" w:rsidRPr="00CB3848" w:rsidRDefault="0072036D" w:rsidP="00CB3848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65F1FC43" w14:textId="77777777" w:rsidR="00AF2EF0" w:rsidRPr="00AF2EF0" w:rsidRDefault="00AF2EF0" w:rsidP="00AF2EF0">
      <w:pPr>
        <w:jc w:val="both"/>
        <w:rPr>
          <w:rFonts w:ascii="Arial" w:hAnsi="Arial" w:cs="Arial"/>
          <w:sz w:val="2"/>
          <w:szCs w:val="2"/>
        </w:rPr>
      </w:pPr>
      <w:r>
        <w:br w:type="column"/>
      </w:r>
    </w:p>
    <w:tbl>
      <w:tblPr>
        <w:tblW w:w="1460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9"/>
        <w:gridCol w:w="2737"/>
        <w:gridCol w:w="2477"/>
        <w:gridCol w:w="2410"/>
        <w:gridCol w:w="3260"/>
        <w:gridCol w:w="1838"/>
      </w:tblGrid>
      <w:tr w:rsidR="004948E3" w:rsidRPr="00D57D74" w14:paraId="1CB2677F" w14:textId="77777777" w:rsidTr="004948E3">
        <w:trPr>
          <w:trHeight w:val="279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F67883C" w14:textId="77777777" w:rsidR="004948E3" w:rsidRPr="004948E3" w:rsidRDefault="004948E3" w:rsidP="004948E3">
            <w:pPr>
              <w:jc w:val="center"/>
              <w:rPr>
                <w:rFonts w:ascii="Arial" w:hAnsi="Arial" w:cs="Arial"/>
                <w:b/>
              </w:rPr>
            </w:pPr>
            <w:r w:rsidRPr="004948E3">
              <w:rPr>
                <w:rFonts w:ascii="Arial" w:hAnsi="Arial" w:cs="Arial"/>
                <w:b/>
              </w:rPr>
              <w:t>Rahmenthema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1E21CDF" w14:textId="77777777" w:rsidR="004948E3" w:rsidRPr="004948E3" w:rsidRDefault="004948E3" w:rsidP="004948E3">
            <w:pPr>
              <w:tabs>
                <w:tab w:val="left" w:pos="17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948E3">
              <w:rPr>
                <w:rFonts w:ascii="Arial" w:hAnsi="Arial" w:cs="Arial"/>
                <w:b/>
              </w:rPr>
              <w:t>Pflichtmodul /</w:t>
            </w:r>
          </w:p>
          <w:p w14:paraId="2A7A5DE5" w14:textId="77777777" w:rsidR="004948E3" w:rsidRPr="004948E3" w:rsidRDefault="004948E3" w:rsidP="004948E3">
            <w:pPr>
              <w:tabs>
                <w:tab w:val="left" w:pos="17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948E3">
              <w:rPr>
                <w:rFonts w:ascii="Arial" w:hAnsi="Arial" w:cs="Arial"/>
                <w:b/>
              </w:rPr>
              <w:t>Unterrichtsaspekte</w:t>
            </w:r>
          </w:p>
        </w:tc>
        <w:tc>
          <w:tcPr>
            <w:tcW w:w="4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370ED96" w14:textId="77777777" w:rsidR="004948E3" w:rsidRPr="004948E3" w:rsidRDefault="004948E3" w:rsidP="004948E3">
            <w:pPr>
              <w:tabs>
                <w:tab w:val="left" w:pos="170"/>
                <w:tab w:val="left" w:pos="284"/>
              </w:tabs>
              <w:ind w:left="284" w:hanging="284"/>
              <w:jc w:val="center"/>
              <w:rPr>
                <w:rFonts w:ascii="Arial" w:hAnsi="Arial" w:cs="Arial"/>
                <w:b/>
              </w:rPr>
            </w:pPr>
            <w:r w:rsidRPr="004948E3">
              <w:rPr>
                <w:rFonts w:ascii="Arial" w:hAnsi="Arial" w:cs="Arial"/>
                <w:b/>
              </w:rPr>
              <w:t>Wahlpflicht</w:t>
            </w:r>
            <w:r w:rsidRPr="004948E3">
              <w:rPr>
                <w:rFonts w:ascii="Arial" w:hAnsi="Arial" w:cs="Arial"/>
                <w:b/>
              </w:rPr>
              <w:softHyphen/>
              <w:t>modul (ggf. P-WPM)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E5773B4" w14:textId="77777777" w:rsidR="004948E3" w:rsidRPr="004948E3" w:rsidRDefault="004948E3" w:rsidP="004948E3">
            <w:pPr>
              <w:tabs>
                <w:tab w:val="left" w:pos="170"/>
              </w:tabs>
              <w:ind w:left="170" w:hanging="170"/>
              <w:jc w:val="center"/>
              <w:rPr>
                <w:rFonts w:ascii="Arial" w:hAnsi="Arial" w:cs="Arial"/>
                <w:b/>
              </w:rPr>
            </w:pPr>
            <w:r w:rsidRPr="004948E3">
              <w:rPr>
                <w:rFonts w:ascii="Arial" w:hAnsi="Arial" w:cs="Arial"/>
                <w:b/>
              </w:rPr>
              <w:t>Texte und Materialien</w:t>
            </w:r>
          </w:p>
          <w:p w14:paraId="4BFE7C8F" w14:textId="77777777" w:rsidR="004948E3" w:rsidRPr="004948E3" w:rsidRDefault="004948E3" w:rsidP="004948E3">
            <w:pPr>
              <w:tabs>
                <w:tab w:val="left" w:pos="170"/>
              </w:tabs>
              <w:ind w:left="170" w:hanging="170"/>
              <w:jc w:val="center"/>
              <w:rPr>
                <w:rFonts w:ascii="Arial" w:hAnsi="Arial" w:cs="Arial"/>
                <w:b/>
              </w:rPr>
            </w:pPr>
            <w:r w:rsidRPr="004948E3">
              <w:rPr>
                <w:rFonts w:ascii="Arial" w:hAnsi="Arial" w:cs="Arial"/>
                <w:b/>
              </w:rPr>
              <w:t>(ggf. PL)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CFD4E51" w14:textId="77777777" w:rsidR="004948E3" w:rsidRPr="004948E3" w:rsidRDefault="004948E3" w:rsidP="004948E3">
            <w:pPr>
              <w:tabs>
                <w:tab w:val="left" w:pos="170"/>
              </w:tabs>
              <w:ind w:left="170" w:hanging="170"/>
              <w:jc w:val="center"/>
              <w:rPr>
                <w:rFonts w:ascii="Arial" w:hAnsi="Arial" w:cs="Arial"/>
                <w:b/>
              </w:rPr>
            </w:pPr>
            <w:r w:rsidRPr="004948E3">
              <w:rPr>
                <w:rFonts w:ascii="Arial" w:hAnsi="Arial" w:cs="Arial"/>
                <w:b/>
              </w:rPr>
              <w:t>Kompetenzen des PM</w:t>
            </w:r>
          </w:p>
        </w:tc>
      </w:tr>
      <w:tr w:rsidR="004948E3" w:rsidRPr="008B4609" w14:paraId="00FEFEB0" w14:textId="77777777" w:rsidTr="00817D6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394689" w14:textId="77777777" w:rsidR="004948E3" w:rsidRPr="008A7FF1" w:rsidRDefault="004948E3" w:rsidP="00817D60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8A7FF1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3</w:t>
            </w:r>
            <w:r w:rsidRPr="008A7FF1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/</w:t>
            </w: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2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3AF9D" w14:textId="77777777" w:rsidR="004948E3" w:rsidRPr="008B4609" w:rsidRDefault="004948E3" w:rsidP="00817D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84FC91" w14:textId="77777777" w:rsidR="004948E3" w:rsidRPr="00636594" w:rsidRDefault="004948E3" w:rsidP="00817D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6594">
              <w:rPr>
                <w:rFonts w:ascii="Arial" w:hAnsi="Arial" w:cs="Arial"/>
                <w:b/>
                <w:bCs/>
                <w:sz w:val="20"/>
                <w:szCs w:val="20"/>
              </w:rPr>
              <w:t>eA – 5 Std.</w:t>
            </w:r>
          </w:p>
          <w:p w14:paraId="38DA320C" w14:textId="77777777" w:rsidR="004948E3" w:rsidRPr="00EC0E8F" w:rsidRDefault="004948E3" w:rsidP="00817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E8F">
              <w:rPr>
                <w:rFonts w:ascii="Arial" w:hAnsi="Arial" w:cs="Arial"/>
                <w:sz w:val="16"/>
                <w:szCs w:val="16"/>
              </w:rPr>
              <w:t xml:space="preserve">(5 </w:t>
            </w:r>
            <w:r>
              <w:rPr>
                <w:rFonts w:ascii="Arial" w:hAnsi="Arial" w:cs="Arial"/>
                <w:sz w:val="16"/>
                <w:szCs w:val="16"/>
              </w:rPr>
              <w:t>Ganzschriften | 7 WPM</w:t>
            </w:r>
            <w:r w:rsidRPr="00EC0E8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EDB71" w14:textId="77777777" w:rsidR="004948E3" w:rsidRPr="00636594" w:rsidRDefault="004948E3" w:rsidP="00817D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6594">
              <w:rPr>
                <w:rFonts w:ascii="Arial" w:hAnsi="Arial" w:cs="Arial"/>
                <w:b/>
                <w:bCs/>
                <w:sz w:val="20"/>
                <w:szCs w:val="20"/>
              </w:rPr>
              <w:t>gA – 3 Std.</w:t>
            </w:r>
          </w:p>
          <w:p w14:paraId="25F532CD" w14:textId="77777777" w:rsidR="004948E3" w:rsidRPr="00EC0E8F" w:rsidRDefault="004948E3" w:rsidP="00817D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E8F">
              <w:rPr>
                <w:rFonts w:ascii="Arial" w:hAnsi="Arial" w:cs="Arial"/>
                <w:sz w:val="16"/>
                <w:szCs w:val="16"/>
              </w:rPr>
              <w:t xml:space="preserve">(3 </w:t>
            </w:r>
            <w:r>
              <w:rPr>
                <w:rFonts w:ascii="Arial" w:hAnsi="Arial" w:cs="Arial"/>
                <w:sz w:val="16"/>
                <w:szCs w:val="16"/>
              </w:rPr>
              <w:t>Ganzschriften | 3 WPM</w:t>
            </w:r>
            <w:r w:rsidRPr="00EC0E8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AAB784" w14:textId="77777777" w:rsidR="004948E3" w:rsidRPr="008B4609" w:rsidRDefault="004948E3" w:rsidP="00817D6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4F2304" w14:textId="77777777" w:rsidR="004948E3" w:rsidRDefault="004948E3" w:rsidP="00817D6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D6CB6" w:rsidRPr="00737ECE" w14:paraId="50421DCA" w14:textId="77777777" w:rsidTr="008669BC">
        <w:trPr>
          <w:trHeight w:val="279"/>
        </w:trPr>
        <w:tc>
          <w:tcPr>
            <w:tcW w:w="1879" w:type="dxa"/>
          </w:tcPr>
          <w:p w14:paraId="517D5C2F" w14:textId="77777777" w:rsidR="007D6CB6" w:rsidRDefault="007D6CB6" w:rsidP="001A259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RT 5</w:t>
            </w:r>
          </w:p>
          <w:p w14:paraId="51466465" w14:textId="77777777" w:rsidR="007D6CB6" w:rsidRDefault="007D6CB6" w:rsidP="001A2591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Literatur von 1945 bis zur Gegenwart</w:t>
            </w:r>
          </w:p>
        </w:tc>
        <w:tc>
          <w:tcPr>
            <w:tcW w:w="2737" w:type="dxa"/>
            <w:tcBorders>
              <w:right w:val="single" w:sz="4" w:space="0" w:color="auto"/>
            </w:tcBorders>
          </w:tcPr>
          <w:p w14:paraId="14865C86" w14:textId="77777777" w:rsidR="007D6CB6" w:rsidRPr="008F0526" w:rsidRDefault="007D6CB6" w:rsidP="00E41EA9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Wirklichkeitserfahrungen und Lebensgefühle junger Menschen</w:t>
            </w:r>
          </w:p>
          <w:p w14:paraId="01982E64" w14:textId="77777777" w:rsidR="007D6CB6" w:rsidRPr="008F0526" w:rsidRDefault="007D6CB6" w:rsidP="00E41EA9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sz w:val="20"/>
                <w:szCs w:val="20"/>
              </w:rPr>
            </w:pPr>
            <w:r w:rsidRPr="008F0526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 w:rsidRPr="008F0526"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</w:rPr>
              <w:t>Wirklichkeits- und Zeitbezüge individueller Erfahrungen junger Menschen in literarischer Gestaltung</w:t>
            </w:r>
          </w:p>
          <w:p w14:paraId="46385E29" w14:textId="77777777" w:rsidR="007D6CB6" w:rsidRPr="008F0526" w:rsidRDefault="007D6CB6" w:rsidP="00E41EA9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sz w:val="20"/>
                <w:szCs w:val="20"/>
              </w:rPr>
            </w:pPr>
            <w:r w:rsidRPr="008F0526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 w:rsidRPr="008F0526"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</w:rPr>
              <w:t>Lebensvorstellungen und Sinn-entwürfe im Kontrast</w:t>
            </w:r>
          </w:p>
          <w:p w14:paraId="7B812EB2" w14:textId="77777777" w:rsidR="007D6CB6" w:rsidRDefault="007D6CB6" w:rsidP="00E41EA9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8F0526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 w:rsidRPr="008F0526"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Sprache als Ausdruck verän-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ab/>
              <w:t xml:space="preserve">derter Wirklichkeitserfahrung 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ab/>
            </w:r>
            <w:r w:rsidRPr="0022499E">
              <w:rPr>
                <w:rFonts w:ascii="Arial Narrow" w:hAnsi="Arial Narrow" w:cs="Arial"/>
                <w:i/>
                <w:sz w:val="20"/>
                <w:szCs w:val="20"/>
              </w:rPr>
              <w:t>(</w:t>
            </w:r>
            <w:r w:rsidRPr="0022499E">
              <w:rPr>
                <w:rFonts w:ascii="Arial Narrow" w:hAnsi="Arial Narrow" w:cs="Arial"/>
                <w:b/>
                <w:i/>
                <w:sz w:val="20"/>
                <w:szCs w:val="20"/>
              </w:rPr>
              <w:t>eA</w:t>
            </w:r>
            <w:r w:rsidRPr="0022499E">
              <w:rPr>
                <w:rFonts w:ascii="Arial Narrow" w:hAnsi="Arial Narrow" w:cs="Arial"/>
                <w:i/>
                <w:sz w:val="20"/>
                <w:szCs w:val="20"/>
              </w:rPr>
              <w:t>)</w:t>
            </w:r>
          </w:p>
          <w:p w14:paraId="25E96C3C" w14:textId="77777777" w:rsidR="007D6CB6" w:rsidRPr="00CB3848" w:rsidRDefault="007D6CB6" w:rsidP="00E41EA9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  <w:r w:rsidRPr="008F0526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ab/>
              <w:t xml:space="preserve">Lebenswelten junger Menschen 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ab/>
              <w:t xml:space="preserve">im Spiegel pragmatischer Texte 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ab/>
              <w:t>(</w:t>
            </w:r>
            <w:r w:rsidRPr="00E41EA9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eA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)</w:t>
            </w:r>
          </w:p>
        </w:tc>
        <w:tc>
          <w:tcPr>
            <w:tcW w:w="488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CF600CF" w14:textId="45323FBB" w:rsidR="007D6CB6" w:rsidRPr="007D6CB6" w:rsidRDefault="007D6CB6" w:rsidP="007D6CB6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color w:val="FF0000"/>
              </w:rPr>
              <w:t>P-WPM:</w:t>
            </w:r>
          </w:p>
          <w:p w14:paraId="1489E470" w14:textId="27C78ACB" w:rsidR="007D6CB6" w:rsidRPr="00C23BD6" w:rsidRDefault="007D6CB6" w:rsidP="007D6CB6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</w:rPr>
              <w:t>Neue und neueste Tendenzen der Erzählliteratur</w:t>
            </w:r>
          </w:p>
          <w:p w14:paraId="090D4AFF" w14:textId="679F18B9" w:rsidR="007D6CB6" w:rsidRPr="00C23BD6" w:rsidRDefault="007D6CB6" w:rsidP="007D6CB6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C23BD6">
              <w:rPr>
                <w:rFonts w:ascii="Arial Narrow" w:hAnsi="Arial Narrow" w:cs="Arial"/>
                <w:color w:val="FF0000"/>
                <w:sz w:val="20"/>
                <w:szCs w:val="20"/>
              </w:rPr>
              <w:sym w:font="Wingdings" w:char="F09F"/>
            </w:r>
            <w:r w:rsidRPr="00C23BD6">
              <w:rPr>
                <w:rFonts w:ascii="Arial Narrow" w:hAnsi="Arial Narrow" w:cs="Arial"/>
                <w:color w:val="FF0000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color w:val="FF0000"/>
                <w:sz w:val="20"/>
                <w:szCs w:val="20"/>
              </w:rPr>
              <w:t>Literarische Gestaltung der erzählten Welt</w:t>
            </w:r>
          </w:p>
          <w:p w14:paraId="5E02D5DA" w14:textId="22263CCB" w:rsidR="007D6CB6" w:rsidRDefault="007D6CB6" w:rsidP="007D6CB6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C23BD6">
              <w:rPr>
                <w:rFonts w:ascii="Arial Narrow" w:hAnsi="Arial Narrow" w:cs="Arial"/>
                <w:color w:val="FF0000"/>
                <w:sz w:val="20"/>
                <w:szCs w:val="20"/>
              </w:rPr>
              <w:sym w:font="Wingdings" w:char="F09F"/>
            </w:r>
            <w:r w:rsidRPr="00C23BD6">
              <w:rPr>
                <w:rFonts w:ascii="Arial Narrow" w:hAnsi="Arial Narrow" w:cs="Arial"/>
                <w:color w:val="FF0000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color w:val="FF0000"/>
                <w:sz w:val="20"/>
                <w:szCs w:val="20"/>
              </w:rPr>
              <w:t>Literarische Figuren zwischen Selbst- und Fremdbestimmung</w:t>
            </w:r>
          </w:p>
          <w:p w14:paraId="2DD2F565" w14:textId="656DCB79" w:rsidR="007D6CB6" w:rsidRDefault="007D6CB6" w:rsidP="007D6CB6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 w:rsidRPr="00C23BD6">
              <w:rPr>
                <w:rFonts w:ascii="Arial Narrow" w:hAnsi="Arial Narrow" w:cs="Arial"/>
                <w:color w:val="FF0000"/>
                <w:sz w:val="20"/>
                <w:szCs w:val="20"/>
              </w:rPr>
              <w:sym w:font="Wingdings" w:char="F09F"/>
            </w:r>
            <w:r w:rsidRPr="00C23BD6">
              <w:rPr>
                <w:rFonts w:ascii="Arial Narrow" w:hAnsi="Arial Narrow" w:cs="Arial"/>
                <w:color w:val="FF0000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color w:val="FF0000"/>
                <w:sz w:val="20"/>
                <w:szCs w:val="20"/>
              </w:rPr>
              <w:t>Politisches Engagement und Gesellschaftskritik in der Gegenwartsliteratur</w:t>
            </w:r>
          </w:p>
          <w:p w14:paraId="20599A87" w14:textId="6F90D431" w:rsidR="007D6CB6" w:rsidRDefault="007D6CB6" w:rsidP="007D6CB6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FF0000"/>
                <w:sz w:val="20"/>
                <w:szCs w:val="20"/>
              </w:rPr>
              <w:sym w:font="Wingdings" w:char="F09F"/>
            </w:r>
            <w:r>
              <w:rPr>
                <w:rFonts w:ascii="Arial Narrow" w:hAnsi="Arial Narrow" w:cs="Arial"/>
                <w:color w:val="FF0000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i/>
                <w:iCs/>
                <w:color w:val="FF0000"/>
                <w:sz w:val="20"/>
                <w:szCs w:val="20"/>
              </w:rPr>
              <w:t>Literarische Fiktion im Spannungsfeld zwischen Deutungs-offenheit und realitätsbezogener Interpretation</w:t>
            </w:r>
            <w:r w:rsidRPr="00AE6457">
              <w:rPr>
                <w:rFonts w:ascii="Arial Narrow" w:hAnsi="Arial Narrow" w:cs="Arial"/>
                <w:i/>
                <w:iCs/>
                <w:color w:val="FF0000"/>
                <w:sz w:val="20"/>
                <w:szCs w:val="20"/>
              </w:rPr>
              <w:t xml:space="preserve"> (</w:t>
            </w:r>
            <w:r w:rsidRPr="00AE6457">
              <w:rPr>
                <w:rFonts w:ascii="Arial Narrow" w:hAnsi="Arial Narrow" w:cs="Arial"/>
                <w:b/>
                <w:bCs/>
                <w:i/>
                <w:iCs/>
                <w:color w:val="FF0000"/>
                <w:sz w:val="20"/>
                <w:szCs w:val="20"/>
              </w:rPr>
              <w:t>eA</w:t>
            </w:r>
            <w:r w:rsidRPr="00AE6457">
              <w:rPr>
                <w:rFonts w:ascii="Arial Narrow" w:hAnsi="Arial Narrow" w:cs="Arial"/>
                <w:i/>
                <w:iCs/>
                <w:color w:val="FF0000"/>
                <w:sz w:val="20"/>
                <w:szCs w:val="20"/>
              </w:rPr>
              <w:t>)</w:t>
            </w:r>
          </w:p>
          <w:p w14:paraId="45DA2FD5" w14:textId="772B6CA2" w:rsidR="007D6CB6" w:rsidRDefault="007D6CB6" w:rsidP="00E737D8">
            <w:pPr>
              <w:tabs>
                <w:tab w:val="left" w:pos="170"/>
                <w:tab w:val="left" w:pos="284"/>
              </w:tabs>
              <w:ind w:left="284" w:hanging="284"/>
              <w:rPr>
                <w:rFonts w:ascii="Arial Narrow" w:hAnsi="Arial Narrow" w:cs="Arial"/>
                <w:b/>
                <w:color w:val="FF0000"/>
              </w:rPr>
            </w:pPr>
          </w:p>
        </w:tc>
        <w:tc>
          <w:tcPr>
            <w:tcW w:w="3260" w:type="dxa"/>
          </w:tcPr>
          <w:p w14:paraId="5E69E33B" w14:textId="77777777" w:rsidR="007D6CB6" w:rsidRPr="004B0122" w:rsidRDefault="007D6CB6" w:rsidP="004B0122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sz w:val="20"/>
                <w:szCs w:val="20"/>
              </w:rPr>
            </w:pPr>
            <w:r w:rsidRPr="008F0526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 w:rsidRPr="008F0526">
              <w:rPr>
                <w:rFonts w:ascii="Arial Narrow" w:hAnsi="Arial Narrow" w:cs="Arial"/>
                <w:sz w:val="20"/>
                <w:szCs w:val="20"/>
              </w:rPr>
              <w:tab/>
            </w:r>
            <w:r w:rsidRPr="004B0122">
              <w:rPr>
                <w:rFonts w:ascii="Arial Narrow" w:hAnsi="Arial Narrow" w:cs="Arial"/>
                <w:sz w:val="20"/>
                <w:szCs w:val="20"/>
              </w:rPr>
              <w:t>Böll: Wanderer, kommst du nach Spa</w:t>
            </w:r>
            <w:r>
              <w:rPr>
                <w:rFonts w:ascii="Arial Narrow" w:hAnsi="Arial Narrow" w:cs="Arial"/>
                <w:sz w:val="20"/>
                <w:szCs w:val="20"/>
              </w:rPr>
              <w:t>...</w:t>
            </w:r>
          </w:p>
          <w:p w14:paraId="1F3F3B02" w14:textId="77777777" w:rsidR="007D6CB6" w:rsidRPr="00CC37A2" w:rsidRDefault="007D6CB6" w:rsidP="004B0122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sz w:val="20"/>
                <w:szCs w:val="20"/>
              </w:rPr>
            </w:pPr>
            <w:r w:rsidRPr="008F0526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 w:rsidRPr="00CC37A2">
              <w:rPr>
                <w:rFonts w:ascii="Arial Narrow" w:hAnsi="Arial Narrow" w:cs="Arial"/>
                <w:sz w:val="20"/>
                <w:szCs w:val="20"/>
              </w:rPr>
              <w:tab/>
              <w:t xml:space="preserve">Borchert: Die Küchenuhr </w:t>
            </w:r>
          </w:p>
          <w:p w14:paraId="57C776C5" w14:textId="77777777" w:rsidR="007D6CB6" w:rsidRPr="00CC37A2" w:rsidRDefault="007D6CB6" w:rsidP="004B0122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sz w:val="20"/>
                <w:szCs w:val="20"/>
              </w:rPr>
            </w:pPr>
            <w:r w:rsidRPr="008F0526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 w:rsidRPr="00CC37A2">
              <w:rPr>
                <w:rFonts w:ascii="Arial Narrow" w:hAnsi="Arial Narrow" w:cs="Arial"/>
                <w:sz w:val="20"/>
                <w:szCs w:val="20"/>
              </w:rPr>
              <w:tab/>
              <w:t>Böll: Bekenntnis zur Trümmerliteratur</w:t>
            </w:r>
          </w:p>
          <w:p w14:paraId="1A244281" w14:textId="77777777" w:rsidR="007D6CB6" w:rsidRDefault="007D6CB6" w:rsidP="004B0122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sz w:val="20"/>
                <w:szCs w:val="20"/>
              </w:rPr>
            </w:pPr>
            <w:r w:rsidRPr="008F0526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>
              <w:rPr>
                <w:rFonts w:ascii="Arial Narrow" w:hAnsi="Arial Narrow" w:cs="Arial"/>
                <w:sz w:val="20"/>
                <w:szCs w:val="20"/>
              </w:rPr>
              <w:tab/>
              <w:t>Andersch: Sansibar oder der letzte Grund (Auszug)</w:t>
            </w:r>
          </w:p>
          <w:p w14:paraId="7C1807A8" w14:textId="77777777" w:rsidR="007D6CB6" w:rsidRDefault="007D6CB6" w:rsidP="004B0122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sz w:val="20"/>
                <w:szCs w:val="20"/>
              </w:rPr>
            </w:pPr>
            <w:r w:rsidRPr="008F0526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>
              <w:rPr>
                <w:rFonts w:ascii="Arial Narrow" w:hAnsi="Arial Narrow" w:cs="Arial"/>
                <w:sz w:val="20"/>
                <w:szCs w:val="20"/>
              </w:rPr>
              <w:tab/>
              <w:t>Tressler: Die Halbstarken (Auszug)</w:t>
            </w:r>
          </w:p>
          <w:p w14:paraId="40EAAC18" w14:textId="77777777" w:rsidR="007D6CB6" w:rsidRDefault="007D6CB6" w:rsidP="004B0122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sz w:val="20"/>
                <w:szCs w:val="20"/>
              </w:rPr>
            </w:pPr>
            <w:r w:rsidRPr="008F0526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>
              <w:rPr>
                <w:rFonts w:ascii="Arial Narrow" w:hAnsi="Arial Narrow" w:cs="Arial"/>
                <w:sz w:val="20"/>
                <w:szCs w:val="20"/>
              </w:rPr>
              <w:tab/>
              <w:t>Grotum: Die Halbstarken – Jugend-kultur und Jugendprotest</w:t>
            </w:r>
          </w:p>
          <w:p w14:paraId="05D8FC80" w14:textId="77777777" w:rsidR="007D6CB6" w:rsidRDefault="007D6CB6" w:rsidP="004B0122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sz w:val="20"/>
                <w:szCs w:val="20"/>
              </w:rPr>
            </w:pPr>
            <w:r w:rsidRPr="008F0526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>
              <w:rPr>
                <w:rFonts w:ascii="Arial Narrow" w:hAnsi="Arial Narrow" w:cs="Arial"/>
                <w:sz w:val="20"/>
                <w:szCs w:val="20"/>
              </w:rPr>
              <w:tab/>
              <w:t>Andersch: Jesuskingdutschke</w:t>
            </w:r>
          </w:p>
          <w:p w14:paraId="705B5D90" w14:textId="77777777" w:rsidR="007D6CB6" w:rsidRDefault="007D6CB6" w:rsidP="004B0122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sz w:val="20"/>
                <w:szCs w:val="20"/>
              </w:rPr>
            </w:pPr>
            <w:r w:rsidRPr="008F0526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>
              <w:rPr>
                <w:rFonts w:ascii="Arial Narrow" w:hAnsi="Arial Narrow" w:cs="Arial"/>
                <w:sz w:val="20"/>
                <w:szCs w:val="20"/>
              </w:rPr>
              <w:tab/>
              <w:t>Drewitz: Gestern war Heute (Auszug)</w:t>
            </w:r>
          </w:p>
          <w:p w14:paraId="7C215DD0" w14:textId="77777777" w:rsidR="007D6CB6" w:rsidRDefault="007D6CB6" w:rsidP="004B0122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sz w:val="20"/>
                <w:szCs w:val="20"/>
              </w:rPr>
            </w:pPr>
            <w:r w:rsidRPr="008F0526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>
              <w:rPr>
                <w:rFonts w:ascii="Arial Narrow" w:hAnsi="Arial Narrow" w:cs="Arial"/>
                <w:sz w:val="20"/>
                <w:szCs w:val="20"/>
              </w:rPr>
              <w:tab/>
              <w:t>Heinemann: Ansprache zu den Studentenunruhen vom 14.04.1968</w:t>
            </w:r>
          </w:p>
          <w:p w14:paraId="2718E22F" w14:textId="77777777" w:rsidR="007D6CB6" w:rsidRDefault="007D6CB6" w:rsidP="00FB3809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F0526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 w:rsidRPr="00CC37A2">
              <w:rPr>
                <w:rFonts w:ascii="Arial Narrow" w:hAnsi="Arial Narrow" w:cs="Arial"/>
                <w:sz w:val="20"/>
                <w:szCs w:val="20"/>
              </w:rPr>
              <w:tab/>
            </w:r>
            <w:r w:rsidRPr="004B0122">
              <w:rPr>
                <w:rFonts w:ascii="Arial Narrow" w:hAnsi="Arial Narrow" w:cs="Arial"/>
                <w:i/>
                <w:iCs/>
                <w:sz w:val="20"/>
                <w:szCs w:val="20"/>
              </w:rPr>
              <w:t>Borchert: Das ist unser Manifest (</w:t>
            </w:r>
            <w:r w:rsidRPr="00C54ACD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eA</w:t>
            </w:r>
            <w:r w:rsidRPr="004B0122">
              <w:rPr>
                <w:rFonts w:ascii="Arial Narrow" w:hAnsi="Arial Narrow" w:cs="Arial"/>
                <w:i/>
                <w:iCs/>
                <w:sz w:val="20"/>
                <w:szCs w:val="20"/>
              </w:rPr>
              <w:t>)</w:t>
            </w:r>
          </w:p>
          <w:p w14:paraId="00A9F507" w14:textId="77777777" w:rsidR="007D6CB6" w:rsidRPr="00FB3809" w:rsidRDefault="007D6CB6" w:rsidP="004B0122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F0526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r w:rsidRPr="00FB3809">
              <w:rPr>
                <w:rFonts w:ascii="Arial Narrow" w:hAnsi="Arial Narrow" w:cs="Arial"/>
                <w:i/>
                <w:iCs/>
                <w:sz w:val="20"/>
                <w:szCs w:val="20"/>
              </w:rPr>
              <w:t>Großegger: Jugend zwischen Parti-zipation und Protest (</w:t>
            </w:r>
            <w:r w:rsidRPr="00FB3809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eA</w:t>
            </w:r>
            <w:r w:rsidRPr="00FB3809">
              <w:rPr>
                <w:rFonts w:ascii="Arial Narrow" w:hAnsi="Arial Narrow" w:cs="Arial"/>
                <w:i/>
                <w:iCs/>
                <w:sz w:val="20"/>
                <w:szCs w:val="20"/>
              </w:rPr>
              <w:t>)</w:t>
            </w:r>
          </w:p>
          <w:p w14:paraId="1329B9C1" w14:textId="77777777" w:rsidR="007D6CB6" w:rsidRDefault="007D6CB6" w:rsidP="004B0122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sz w:val="20"/>
                <w:szCs w:val="20"/>
              </w:rPr>
            </w:pPr>
          </w:p>
          <w:p w14:paraId="12F4BC9E" w14:textId="77777777" w:rsidR="00144AF2" w:rsidRPr="00C23BD6" w:rsidRDefault="00144AF2" w:rsidP="00144AF2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B3848">
              <w:rPr>
                <w:rFonts w:ascii="Arial Narrow" w:hAnsi="Arial Narrow" w:cs="Arial"/>
                <w:b/>
                <w:color w:val="FF0000"/>
              </w:rPr>
              <w:t>PL</w:t>
            </w:r>
            <w:r>
              <w:rPr>
                <w:rFonts w:ascii="Arial Narrow" w:hAnsi="Arial Narrow" w:cs="Arial"/>
                <w:b/>
                <w:color w:val="FF0000"/>
              </w:rPr>
              <w:t xml:space="preserve"> zum P-WPM</w:t>
            </w:r>
          </w:p>
          <w:p w14:paraId="51F4A96D" w14:textId="56B4C17B" w:rsidR="00144AF2" w:rsidRDefault="00144AF2" w:rsidP="00144AF2">
            <w:pPr>
              <w:tabs>
                <w:tab w:val="left" w:pos="170"/>
              </w:tabs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FF0000"/>
                <w:sz w:val="20"/>
                <w:szCs w:val="20"/>
              </w:rPr>
              <w:sym w:font="Wingdings" w:char="F09F"/>
            </w:r>
            <w:r>
              <w:rPr>
                <w:rFonts w:ascii="Arial Narrow" w:hAnsi="Arial Narrow" w:cs="Arial"/>
                <w:color w:val="FF0000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>Zeh: Corpus Delicti</w:t>
            </w:r>
            <w:r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 </w:t>
            </w:r>
          </w:p>
          <w:p w14:paraId="49795A45" w14:textId="27B11209" w:rsidR="007D6CB6" w:rsidRPr="00144AF2" w:rsidRDefault="00144AF2" w:rsidP="00144AF2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FF0000"/>
                <w:sz w:val="20"/>
                <w:szCs w:val="20"/>
              </w:rPr>
              <w:sym w:font="Wingdings" w:char="F09F"/>
            </w:r>
            <w:r>
              <w:rPr>
                <w:rFonts w:ascii="Arial Narrow" w:hAnsi="Arial Narrow" w:cs="Arial"/>
                <w:color w:val="FF0000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i/>
                <w:iCs/>
                <w:color w:val="FF0000"/>
                <w:sz w:val="20"/>
                <w:szCs w:val="20"/>
              </w:rPr>
              <w:t>Dath: Kunst als Hoffnung, Kunst als Angst (</w:t>
            </w:r>
            <w:r w:rsidRPr="00C23BD6">
              <w:rPr>
                <w:rFonts w:ascii="Arial Narrow" w:hAnsi="Arial Narrow" w:cs="Arial"/>
                <w:b/>
                <w:bCs/>
                <w:i/>
                <w:iCs/>
                <w:color w:val="FF0000"/>
                <w:sz w:val="20"/>
                <w:szCs w:val="20"/>
              </w:rPr>
              <w:t>eA</w:t>
            </w:r>
            <w:r>
              <w:rPr>
                <w:rFonts w:ascii="Arial Narrow" w:hAnsi="Arial Narrow" w:cs="Arial"/>
                <w:i/>
                <w:iCs/>
                <w:color w:val="FF0000"/>
                <w:sz w:val="20"/>
                <w:szCs w:val="20"/>
              </w:rPr>
              <w:t>)</w:t>
            </w:r>
          </w:p>
        </w:tc>
        <w:tc>
          <w:tcPr>
            <w:tcW w:w="1838" w:type="dxa"/>
          </w:tcPr>
          <w:p w14:paraId="4F88DAE3" w14:textId="4FDE58F2" w:rsidR="007D6CB6" w:rsidRPr="00737ECE" w:rsidRDefault="009B7EF1" w:rsidP="00CB3848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D2FFEDD" wp14:editId="79A729FA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2712085</wp:posOffset>
                      </wp:positionV>
                      <wp:extent cx="1328420" cy="1828800"/>
                      <wp:effectExtent l="8890" t="0" r="0" b="0"/>
                      <wp:wrapNone/>
                      <wp:docPr id="12" name="Textfeld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132842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58A6A55" w14:textId="77777777" w:rsidR="007D6CB6" w:rsidRPr="00312DA5" w:rsidRDefault="007D6CB6" w:rsidP="00EC520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12DA5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siehe Anlage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2FFEDD" id="Textfeld 12" o:spid="_x0000_s1030" type="#_x0000_t202" style="position:absolute;left:0;text-align:left;margin-left:47.85pt;margin-top:213.55pt;width:104.6pt;height:2in;rotation:9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" filled="f" stroked="f">
                      <v:textbox style="mso-fit-shape-to-text:t">
                        <w:txbxContent>
                          <w:p w14:paraId="058A6A55" w14:textId="77777777" w:rsidR="007D6CB6" w:rsidRPr="00312DA5" w:rsidRDefault="007D6CB6" w:rsidP="00EC5202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2DA5">
                              <w:rPr>
                                <w:rFonts w:ascii="Arial" w:hAnsi="Arial" w:cs="Arial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siehe Anlage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6C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91D6344" wp14:editId="4775CC6B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627380</wp:posOffset>
                      </wp:positionV>
                      <wp:extent cx="1328420" cy="1828800"/>
                      <wp:effectExtent l="8890" t="0" r="0" b="0"/>
                      <wp:wrapNone/>
                      <wp:docPr id="11" name="Textfeld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132842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247775D" w14:textId="77777777" w:rsidR="007D6CB6" w:rsidRPr="00312DA5" w:rsidRDefault="007D6CB6" w:rsidP="00EC520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12DA5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siehe Anlage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1D6344" id="Textfeld 11" o:spid="_x0000_s1031" type="#_x0000_t202" style="position:absolute;left:0;text-align:left;margin-left:47.85pt;margin-top:49.4pt;width:104.6pt;height:2in;rotation:9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" filled="f" stroked="f">
                      <v:textbox style="mso-fit-shape-to-text:t">
                        <w:txbxContent>
                          <w:p w14:paraId="4247775D" w14:textId="77777777" w:rsidR="007D6CB6" w:rsidRPr="00312DA5" w:rsidRDefault="007D6CB6" w:rsidP="00EC5202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2DA5">
                              <w:rPr>
                                <w:rFonts w:ascii="Arial" w:hAnsi="Arial" w:cs="Arial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siehe Anlage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D6CB6" w:rsidRPr="00CB3848" w14:paraId="7A331726" w14:textId="77777777" w:rsidTr="007D6CB6">
        <w:trPr>
          <w:trHeight w:val="279"/>
        </w:trPr>
        <w:tc>
          <w:tcPr>
            <w:tcW w:w="1879" w:type="dxa"/>
          </w:tcPr>
          <w:p w14:paraId="4DED2E9A" w14:textId="77777777" w:rsidR="007D6CB6" w:rsidRDefault="007D6CB6" w:rsidP="00D27E5D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RT 6</w:t>
            </w:r>
          </w:p>
          <w:p w14:paraId="1F219866" w14:textId="77777777" w:rsidR="007D6CB6" w:rsidRDefault="007D6CB6" w:rsidP="00D27E5D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Reflexion über Sprache und Sprachgebrauch</w:t>
            </w:r>
          </w:p>
        </w:tc>
        <w:tc>
          <w:tcPr>
            <w:tcW w:w="2737" w:type="dxa"/>
            <w:tcBorders>
              <w:right w:val="single" w:sz="4" w:space="0" w:color="auto"/>
            </w:tcBorders>
          </w:tcPr>
          <w:p w14:paraId="66E03B59" w14:textId="77777777" w:rsidR="007D6CB6" w:rsidRPr="008F0526" w:rsidRDefault="007D6CB6" w:rsidP="00D27E5D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Tendenzen der deutschen Gegenwartssprache</w:t>
            </w:r>
          </w:p>
          <w:p w14:paraId="4351AB4F" w14:textId="77777777" w:rsidR="007D6CB6" w:rsidRPr="008F0526" w:rsidRDefault="007D6CB6" w:rsidP="00D27E5D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sz w:val="20"/>
                <w:szCs w:val="20"/>
              </w:rPr>
            </w:pPr>
            <w:r w:rsidRPr="008F0526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 w:rsidRPr="008F0526"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</w:rPr>
              <w:t>Exemplarische Phänomene des Wandels der deutschen Gegen-wartssprache im Zusammen-hang gesellschaftlich-kultureller Entwicklungstendenzen</w:t>
            </w:r>
          </w:p>
          <w:p w14:paraId="2F25D7B5" w14:textId="77777777" w:rsidR="007D6CB6" w:rsidRPr="008F0526" w:rsidRDefault="007D6CB6" w:rsidP="00D27E5D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sz w:val="20"/>
                <w:szCs w:val="20"/>
              </w:rPr>
            </w:pPr>
            <w:r w:rsidRPr="008F0526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 w:rsidRPr="008F0526"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</w:rPr>
              <w:t>Sprachwandel oder Sprach-verfall?</w:t>
            </w:r>
          </w:p>
          <w:p w14:paraId="59D104B5" w14:textId="77777777" w:rsidR="007D6CB6" w:rsidRPr="00CB3848" w:rsidRDefault="007D6CB6" w:rsidP="00D27E5D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  <w:r w:rsidRPr="008F0526">
              <w:rPr>
                <w:rFonts w:ascii="Arial Narrow" w:hAnsi="Arial Narrow" w:cs="Arial"/>
                <w:sz w:val="20"/>
                <w:szCs w:val="20"/>
              </w:rPr>
              <w:lastRenderedPageBreak/>
              <w:sym w:font="Wingdings" w:char="F09F"/>
            </w:r>
            <w:r w:rsidRPr="008F0526"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Theorie des Sprachwandels</w:t>
            </w:r>
            <w:r w:rsidRPr="0022499E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ab/>
            </w:r>
            <w:r w:rsidRPr="0022499E">
              <w:rPr>
                <w:rFonts w:ascii="Arial Narrow" w:hAnsi="Arial Narrow" w:cs="Arial"/>
                <w:i/>
                <w:sz w:val="20"/>
                <w:szCs w:val="20"/>
              </w:rPr>
              <w:t>(</w:t>
            </w:r>
            <w:r w:rsidRPr="0022499E">
              <w:rPr>
                <w:rFonts w:ascii="Arial Narrow" w:hAnsi="Arial Narrow" w:cs="Arial"/>
                <w:b/>
                <w:i/>
                <w:sz w:val="20"/>
                <w:szCs w:val="20"/>
              </w:rPr>
              <w:t>eA</w:t>
            </w:r>
            <w:r w:rsidRPr="0022499E">
              <w:rPr>
                <w:rFonts w:ascii="Arial Narrow" w:hAnsi="Arial Narrow" w:cs="Arial"/>
                <w:i/>
                <w:sz w:val="20"/>
                <w:szCs w:val="20"/>
              </w:rPr>
              <w:t>)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auto"/>
          </w:tcPr>
          <w:p w14:paraId="5BF65F1F" w14:textId="09C28E3F" w:rsidR="000437A6" w:rsidRPr="008F0526" w:rsidRDefault="000437A6" w:rsidP="000437A6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Die deutsche Sprache unter dem Einfluss der digitalen Medien</w:t>
            </w:r>
          </w:p>
          <w:p w14:paraId="203E4CB8" w14:textId="7D39AC27" w:rsidR="000437A6" w:rsidRDefault="000437A6" w:rsidP="000437A6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sz w:val="20"/>
                <w:szCs w:val="20"/>
              </w:rPr>
            </w:pPr>
            <w:r w:rsidRPr="008F0526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 w:rsidRPr="008F0526"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</w:rPr>
              <w:t>Einfluss der digitalen Medien auf die deutsche Sprache</w:t>
            </w:r>
          </w:p>
          <w:p w14:paraId="18935340" w14:textId="77777777" w:rsidR="007D6CB6" w:rsidRDefault="000437A6" w:rsidP="000437A6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8F0526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 w:rsidRPr="008F0526"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>Verschmelzung von Schrift-lichkeit und Mündlichkeit</w:t>
            </w:r>
          </w:p>
          <w:p w14:paraId="01AE5D10" w14:textId="5FAC1ABE" w:rsidR="000437A6" w:rsidRPr="000437A6" w:rsidRDefault="000437A6" w:rsidP="000437A6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sz w:val="20"/>
                <w:szCs w:val="20"/>
              </w:rPr>
            </w:pPr>
            <w:r w:rsidRPr="008F0526">
              <w:rPr>
                <w:rFonts w:ascii="Arial Narrow" w:hAnsi="Arial Narrow" w:cs="Arial"/>
                <w:sz w:val="20"/>
                <w:szCs w:val="20"/>
              </w:rPr>
              <w:lastRenderedPageBreak/>
              <w:sym w:font="Wingdings" w:char="F09F"/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ab/>
              <w:t>Anglisierung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351CEC91" w14:textId="7A13C65E" w:rsidR="007D6CB6" w:rsidRDefault="007D6CB6" w:rsidP="00D27E5D">
            <w:pPr>
              <w:tabs>
                <w:tab w:val="left" w:pos="170"/>
                <w:tab w:val="left" w:pos="284"/>
              </w:tabs>
              <w:ind w:left="284" w:hanging="284"/>
              <w:rPr>
                <w:rFonts w:ascii="Arial Narrow" w:hAnsi="Arial Narrow" w:cs="Arial"/>
                <w:b/>
                <w:color w:val="FF0000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A9F7275" wp14:editId="73208F1D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496570</wp:posOffset>
                      </wp:positionV>
                      <wp:extent cx="1828800" cy="1828800"/>
                      <wp:effectExtent l="0" t="152400" r="0" b="156845"/>
                      <wp:wrapNone/>
                      <wp:docPr id="7" name="Textfeld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879453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3027257" w14:textId="77777777" w:rsidR="007D6CB6" w:rsidRPr="00980DAB" w:rsidRDefault="007D6CB6" w:rsidP="00FF4D7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80DAB">
                                    <w:rPr>
                                      <w:rFonts w:ascii="Arial" w:hAnsi="Arial" w:cs="Arial"/>
                                      <w:color w:val="FF0000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entfällt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9F7275" id="Textfeld 7" o:spid="_x0000_s1032" type="#_x0000_t202" style="position:absolute;left:0;text-align:left;margin-left:15.5pt;margin-top:39.1pt;width:2in;height:2in;rotation:-1879296fd;z-index:251711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" filled="f" stroked="f">
                      <v:textbox style="mso-fit-shape-to-text:t">
                        <w:txbxContent>
                          <w:p w14:paraId="43027257" w14:textId="77777777" w:rsidR="007D6CB6" w:rsidRPr="00980DAB" w:rsidRDefault="007D6CB6" w:rsidP="00FF4D7E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0DAB"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entfällt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60" w:type="dxa"/>
          </w:tcPr>
          <w:p w14:paraId="31AC3D8F" w14:textId="77777777" w:rsidR="007D6CB6" w:rsidRPr="008F0526" w:rsidRDefault="007D6CB6" w:rsidP="00D27E5D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sz w:val="20"/>
                <w:szCs w:val="20"/>
              </w:rPr>
            </w:pPr>
            <w:r w:rsidRPr="008F0526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 w:rsidRPr="008F0526"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</w:rPr>
              <w:t>Davis: Die Geschichte vom „schlech-ten“ Deutsch</w:t>
            </w:r>
          </w:p>
          <w:p w14:paraId="37C26A58" w14:textId="3DE041F7" w:rsidR="007D6CB6" w:rsidRDefault="007D6CB6" w:rsidP="00D27E5D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sz w:val="20"/>
                <w:szCs w:val="20"/>
              </w:rPr>
            </w:pPr>
            <w:r w:rsidRPr="008F0526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 w:rsidRPr="008F0526"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</w:rPr>
              <w:t>Bär: Deutsch im Jahr 2000 – Eine sprachhistorische Standortbestimmung (Auszug)</w:t>
            </w:r>
          </w:p>
          <w:p w14:paraId="3876922D" w14:textId="666ED7AD" w:rsidR="007D6CB6" w:rsidRDefault="007D6CB6" w:rsidP="00D27E5D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sz w:val="20"/>
                <w:szCs w:val="20"/>
              </w:rPr>
            </w:pPr>
            <w:r w:rsidRPr="008F0526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>
              <w:rPr>
                <w:rFonts w:ascii="Arial Narrow" w:hAnsi="Arial Narrow" w:cs="Arial"/>
                <w:sz w:val="20"/>
                <w:szCs w:val="20"/>
              </w:rPr>
              <w:tab/>
              <w:t>Zimmer: Alles eine Sache des Geschmacks? Von wegen!</w:t>
            </w:r>
          </w:p>
          <w:p w14:paraId="37D2AAE1" w14:textId="77777777" w:rsidR="007D6CB6" w:rsidRDefault="007D6CB6" w:rsidP="00D27E5D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sz w:val="20"/>
                <w:szCs w:val="20"/>
              </w:rPr>
            </w:pPr>
            <w:r w:rsidRPr="00CB3848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>
              <w:rPr>
                <w:rFonts w:ascii="Arial Narrow" w:hAnsi="Arial Narrow" w:cs="Arial"/>
                <w:sz w:val="20"/>
                <w:szCs w:val="20"/>
              </w:rPr>
              <w:tab/>
              <w:t>Kleiner: Medien, Gesellschaft und Kritik</w:t>
            </w:r>
          </w:p>
          <w:p w14:paraId="27F24E1C" w14:textId="77777777" w:rsidR="007D6CB6" w:rsidRPr="00062BEC" w:rsidRDefault="007D6CB6" w:rsidP="00D27E5D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F0526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r w:rsidRPr="00062BEC">
              <w:rPr>
                <w:rFonts w:ascii="Arial Narrow" w:hAnsi="Arial Narrow" w:cs="Arial"/>
                <w:i/>
                <w:iCs/>
                <w:sz w:val="20"/>
                <w:szCs w:val="20"/>
              </w:rPr>
              <w:t>Keller: Sprachwandel (Auszug)</w:t>
            </w: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(</w:t>
            </w:r>
            <w:r w:rsidRPr="00062BEC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eA</w:t>
            </w: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)</w:t>
            </w:r>
          </w:p>
          <w:p w14:paraId="26F3C4F8" w14:textId="77777777" w:rsidR="007D6CB6" w:rsidRDefault="007D6CB6" w:rsidP="007D6CB6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8F0526">
              <w:rPr>
                <w:rFonts w:ascii="Arial Narrow" w:hAnsi="Arial Narrow" w:cs="Arial"/>
                <w:sz w:val="20"/>
                <w:szCs w:val="20"/>
              </w:rPr>
              <w:lastRenderedPageBreak/>
              <w:sym w:font="Wingdings" w:char="F09F"/>
            </w:r>
            <w:r w:rsidRPr="008F0526"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Wiese: „Ich bin Alexanderplatz“. Jugenddialekt Kiezdeutsch</w:t>
            </w:r>
            <w:r w:rsidRPr="0022499E">
              <w:rPr>
                <w:rFonts w:ascii="Arial Narrow" w:hAnsi="Arial Narrow" w:cs="Arial"/>
                <w:i/>
                <w:sz w:val="20"/>
                <w:szCs w:val="20"/>
              </w:rPr>
              <w:t xml:space="preserve"> (</w:t>
            </w:r>
            <w:r w:rsidRPr="0022499E">
              <w:rPr>
                <w:rFonts w:ascii="Arial Narrow" w:hAnsi="Arial Narrow" w:cs="Arial"/>
                <w:b/>
                <w:i/>
                <w:sz w:val="20"/>
                <w:szCs w:val="20"/>
              </w:rPr>
              <w:t>eA</w:t>
            </w:r>
            <w:r w:rsidRPr="0022499E">
              <w:rPr>
                <w:rFonts w:ascii="Arial Narrow" w:hAnsi="Arial Narrow" w:cs="Arial"/>
                <w:i/>
                <w:sz w:val="20"/>
                <w:szCs w:val="20"/>
              </w:rPr>
              <w:t>)</w:t>
            </w:r>
          </w:p>
          <w:p w14:paraId="7019141F" w14:textId="77777777" w:rsidR="003829CA" w:rsidRDefault="003829CA" w:rsidP="003829CA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sz w:val="20"/>
                <w:szCs w:val="20"/>
              </w:rPr>
            </w:pPr>
          </w:p>
          <w:p w14:paraId="0D25CB0C" w14:textId="77777777" w:rsidR="003829CA" w:rsidRPr="00867B86" w:rsidRDefault="003829CA" w:rsidP="003829CA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Lektüre zum WPM</w:t>
            </w:r>
          </w:p>
          <w:p w14:paraId="7DEB407B" w14:textId="3279E0B3" w:rsidR="003829CA" w:rsidRDefault="003829CA" w:rsidP="003829CA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sz w:val="20"/>
                <w:szCs w:val="20"/>
              </w:rPr>
            </w:pPr>
            <w:r w:rsidRPr="00CB3848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>
              <w:rPr>
                <w:rFonts w:ascii="Arial Narrow" w:hAnsi="Arial Narrow" w:cs="Arial"/>
                <w:sz w:val="20"/>
                <w:szCs w:val="20"/>
              </w:rPr>
              <w:tab/>
              <w:t>Winkler: Basiswissen Medien</w:t>
            </w:r>
          </w:p>
          <w:p w14:paraId="4515A692" w14:textId="4C2AF830" w:rsidR="003829CA" w:rsidRDefault="003829CA" w:rsidP="003829CA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sz w:val="20"/>
                <w:szCs w:val="20"/>
              </w:rPr>
            </w:pPr>
            <w:r w:rsidRPr="00CB3848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>
              <w:rPr>
                <w:rFonts w:ascii="Arial Narrow" w:hAnsi="Arial Narrow" w:cs="Arial"/>
                <w:sz w:val="20"/>
                <w:szCs w:val="20"/>
              </w:rPr>
              <w:tab/>
              <w:t>Turkle: Schwer in Aufruhr</w:t>
            </w:r>
          </w:p>
          <w:p w14:paraId="2F0543DC" w14:textId="77777777" w:rsidR="003829CA" w:rsidRDefault="003829CA" w:rsidP="003829CA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sz w:val="20"/>
                <w:szCs w:val="20"/>
              </w:rPr>
            </w:pPr>
            <w:r w:rsidRPr="00CB3848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>
              <w:rPr>
                <w:rFonts w:ascii="Arial Narrow" w:hAnsi="Arial Narrow" w:cs="Arial"/>
                <w:sz w:val="20"/>
                <w:szCs w:val="20"/>
              </w:rPr>
              <w:tab/>
              <w:t>Rabsahl: Online sein. Ich möchte keinen Problembericht an Microsoft senden</w:t>
            </w:r>
          </w:p>
          <w:p w14:paraId="5F8B77BE" w14:textId="5BDBCE7A" w:rsidR="003829CA" w:rsidRDefault="003829CA" w:rsidP="003829CA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sz w:val="20"/>
                <w:szCs w:val="20"/>
              </w:rPr>
            </w:pPr>
            <w:r w:rsidRPr="00CB3848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>
              <w:rPr>
                <w:rFonts w:ascii="Arial Narrow" w:hAnsi="Arial Narrow" w:cs="Arial"/>
                <w:sz w:val="20"/>
                <w:szCs w:val="20"/>
              </w:rPr>
              <w:tab/>
              <w:t>Zimmer: Sprache in Zeiten ihrer Unverbesserlichkeit</w:t>
            </w:r>
          </w:p>
          <w:p w14:paraId="2AB62FC9" w14:textId="77777777" w:rsidR="003829CA" w:rsidRDefault="003829CA" w:rsidP="003829CA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sz w:val="20"/>
                <w:szCs w:val="20"/>
              </w:rPr>
            </w:pPr>
            <w:r w:rsidRPr="00CB3848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>
              <w:rPr>
                <w:rFonts w:ascii="Arial Narrow" w:hAnsi="Arial Narrow" w:cs="Arial"/>
                <w:sz w:val="20"/>
                <w:szCs w:val="20"/>
              </w:rPr>
              <w:tab/>
              <w:t>Kehlmann: Ein Beitrag zur Debatte (Auszug)</w:t>
            </w:r>
          </w:p>
          <w:p w14:paraId="0B8E06A2" w14:textId="58216106" w:rsidR="003829CA" w:rsidRDefault="003829CA" w:rsidP="003829CA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sz w:val="20"/>
                <w:szCs w:val="20"/>
              </w:rPr>
            </w:pPr>
            <w:r w:rsidRPr="00CB3848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>
              <w:rPr>
                <w:rFonts w:ascii="Arial Narrow" w:hAnsi="Arial Narrow" w:cs="Arial"/>
                <w:sz w:val="20"/>
                <w:szCs w:val="20"/>
              </w:rPr>
              <w:tab/>
              <w:t>Kleiner: Medien, Gesellschaft und Kritik</w:t>
            </w:r>
          </w:p>
          <w:p w14:paraId="395EA680" w14:textId="13940E2E" w:rsidR="003829CA" w:rsidRPr="003829CA" w:rsidRDefault="003829CA" w:rsidP="003829CA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iCs/>
                <w:sz w:val="20"/>
                <w:szCs w:val="20"/>
              </w:rPr>
            </w:pPr>
            <w:r w:rsidRPr="00CB3848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>
              <w:rPr>
                <w:rFonts w:ascii="Arial Narrow" w:hAnsi="Arial Narrow" w:cs="Arial"/>
                <w:sz w:val="20"/>
                <w:szCs w:val="20"/>
              </w:rPr>
              <w:tab/>
              <w:t>Uehlecke: Schluss mit dem Geschnat-ter</w:t>
            </w:r>
          </w:p>
        </w:tc>
        <w:tc>
          <w:tcPr>
            <w:tcW w:w="1838" w:type="dxa"/>
          </w:tcPr>
          <w:p w14:paraId="7F264507" w14:textId="27E679E0" w:rsidR="007D6CB6" w:rsidRPr="00CB3848" w:rsidRDefault="007D6CB6" w:rsidP="00D27E5D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A4E26" w:rsidRPr="00D57D74" w14:paraId="68618221" w14:textId="77777777" w:rsidTr="00D27E5D">
        <w:trPr>
          <w:trHeight w:val="279"/>
        </w:trPr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348443F" w14:textId="77777777" w:rsidR="007A4E26" w:rsidRPr="004948E3" w:rsidRDefault="007A4E26" w:rsidP="00D27E5D">
            <w:pPr>
              <w:jc w:val="center"/>
              <w:rPr>
                <w:rFonts w:ascii="Arial" w:hAnsi="Arial" w:cs="Arial"/>
                <w:b/>
              </w:rPr>
            </w:pPr>
            <w:r w:rsidRPr="004948E3">
              <w:rPr>
                <w:rFonts w:ascii="Arial" w:hAnsi="Arial" w:cs="Arial"/>
                <w:b/>
              </w:rPr>
              <w:t>Rahmenthema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66EDCA3" w14:textId="77777777" w:rsidR="007A4E26" w:rsidRPr="004948E3" w:rsidRDefault="007A4E26" w:rsidP="00D27E5D">
            <w:pPr>
              <w:tabs>
                <w:tab w:val="left" w:pos="17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948E3">
              <w:rPr>
                <w:rFonts w:ascii="Arial" w:hAnsi="Arial" w:cs="Arial"/>
                <w:b/>
              </w:rPr>
              <w:t>Pflichtmodul /</w:t>
            </w:r>
          </w:p>
          <w:p w14:paraId="06131217" w14:textId="77777777" w:rsidR="007A4E26" w:rsidRPr="004948E3" w:rsidRDefault="007A4E26" w:rsidP="00D27E5D">
            <w:pPr>
              <w:tabs>
                <w:tab w:val="left" w:pos="17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948E3">
              <w:rPr>
                <w:rFonts w:ascii="Arial" w:hAnsi="Arial" w:cs="Arial"/>
                <w:b/>
              </w:rPr>
              <w:t>Unterrichtsaspekte</w:t>
            </w:r>
          </w:p>
        </w:tc>
        <w:tc>
          <w:tcPr>
            <w:tcW w:w="4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4A9AAAA" w14:textId="77777777" w:rsidR="007A4E26" w:rsidRPr="004948E3" w:rsidRDefault="007A4E26" w:rsidP="00D27E5D">
            <w:pPr>
              <w:tabs>
                <w:tab w:val="left" w:pos="170"/>
                <w:tab w:val="left" w:pos="284"/>
              </w:tabs>
              <w:ind w:left="284" w:hanging="284"/>
              <w:jc w:val="center"/>
              <w:rPr>
                <w:rFonts w:ascii="Arial" w:hAnsi="Arial" w:cs="Arial"/>
                <w:b/>
              </w:rPr>
            </w:pPr>
            <w:r w:rsidRPr="004948E3">
              <w:rPr>
                <w:rFonts w:ascii="Arial" w:hAnsi="Arial" w:cs="Arial"/>
                <w:b/>
              </w:rPr>
              <w:t>Wahlpflicht</w:t>
            </w:r>
            <w:r w:rsidRPr="004948E3">
              <w:rPr>
                <w:rFonts w:ascii="Arial" w:hAnsi="Arial" w:cs="Arial"/>
                <w:b/>
              </w:rPr>
              <w:softHyphen/>
              <w:t>modul (ggf. P-WPM)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C04F8FA" w14:textId="77777777" w:rsidR="007A4E26" w:rsidRPr="004948E3" w:rsidRDefault="007A4E26" w:rsidP="00D27E5D">
            <w:pPr>
              <w:tabs>
                <w:tab w:val="left" w:pos="170"/>
              </w:tabs>
              <w:ind w:left="170" w:hanging="170"/>
              <w:jc w:val="center"/>
              <w:rPr>
                <w:rFonts w:ascii="Arial" w:hAnsi="Arial" w:cs="Arial"/>
                <w:b/>
              </w:rPr>
            </w:pPr>
            <w:r w:rsidRPr="004948E3">
              <w:rPr>
                <w:rFonts w:ascii="Arial" w:hAnsi="Arial" w:cs="Arial"/>
                <w:b/>
              </w:rPr>
              <w:t>Texte und Materialien</w:t>
            </w:r>
          </w:p>
          <w:p w14:paraId="05D051A9" w14:textId="77777777" w:rsidR="007A4E26" w:rsidRPr="004948E3" w:rsidRDefault="007A4E26" w:rsidP="00D27E5D">
            <w:pPr>
              <w:tabs>
                <w:tab w:val="left" w:pos="170"/>
              </w:tabs>
              <w:ind w:left="170" w:hanging="170"/>
              <w:jc w:val="center"/>
              <w:rPr>
                <w:rFonts w:ascii="Arial" w:hAnsi="Arial" w:cs="Arial"/>
                <w:b/>
              </w:rPr>
            </w:pPr>
            <w:r w:rsidRPr="004948E3">
              <w:rPr>
                <w:rFonts w:ascii="Arial" w:hAnsi="Arial" w:cs="Arial"/>
                <w:b/>
              </w:rPr>
              <w:t>(ggf. PL)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3D974C5" w14:textId="55577C8C" w:rsidR="007A4E26" w:rsidRPr="004948E3" w:rsidRDefault="007A4E26" w:rsidP="00D27E5D">
            <w:pPr>
              <w:tabs>
                <w:tab w:val="left" w:pos="170"/>
              </w:tabs>
              <w:ind w:left="170" w:hanging="170"/>
              <w:jc w:val="center"/>
              <w:rPr>
                <w:rFonts w:ascii="Arial" w:hAnsi="Arial" w:cs="Arial"/>
                <w:b/>
              </w:rPr>
            </w:pPr>
            <w:r w:rsidRPr="004948E3">
              <w:rPr>
                <w:rFonts w:ascii="Arial" w:hAnsi="Arial" w:cs="Arial"/>
                <w:b/>
              </w:rPr>
              <w:t>Kompetenzen des PM</w:t>
            </w:r>
          </w:p>
        </w:tc>
      </w:tr>
      <w:tr w:rsidR="007A4E26" w:rsidRPr="008B4609" w14:paraId="05A0AA61" w14:textId="77777777" w:rsidTr="00D27E5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CA20A6" w14:textId="0EF76086" w:rsidR="007A4E26" w:rsidRPr="008A7FF1" w:rsidRDefault="007A4E26" w:rsidP="00D27E5D">
            <w:pPr>
              <w:jc w:val="center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8A7FF1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3</w:t>
            </w:r>
            <w:r w:rsidRPr="008A7FF1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/</w:t>
            </w: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2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537964" w14:textId="77777777" w:rsidR="007A4E26" w:rsidRPr="008B4609" w:rsidRDefault="007A4E26" w:rsidP="00D27E5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64B930" w14:textId="77777777" w:rsidR="007A4E26" w:rsidRPr="00636594" w:rsidRDefault="007A4E26" w:rsidP="00D27E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6594">
              <w:rPr>
                <w:rFonts w:ascii="Arial" w:hAnsi="Arial" w:cs="Arial"/>
                <w:b/>
                <w:bCs/>
                <w:sz w:val="20"/>
                <w:szCs w:val="20"/>
              </w:rPr>
              <w:t>eA – 5 Std.</w:t>
            </w:r>
          </w:p>
          <w:p w14:paraId="04212156" w14:textId="77777777" w:rsidR="007A4E26" w:rsidRPr="00EC0E8F" w:rsidRDefault="007A4E26" w:rsidP="00D27E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E8F">
              <w:rPr>
                <w:rFonts w:ascii="Arial" w:hAnsi="Arial" w:cs="Arial"/>
                <w:sz w:val="16"/>
                <w:szCs w:val="16"/>
              </w:rPr>
              <w:t xml:space="preserve">(5 </w:t>
            </w:r>
            <w:r>
              <w:rPr>
                <w:rFonts w:ascii="Arial" w:hAnsi="Arial" w:cs="Arial"/>
                <w:sz w:val="16"/>
                <w:szCs w:val="16"/>
              </w:rPr>
              <w:t>Ganzschriften | 7 WPM</w:t>
            </w:r>
            <w:r w:rsidRPr="00EC0E8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088AE1" w14:textId="77777777" w:rsidR="007A4E26" w:rsidRPr="00636594" w:rsidRDefault="007A4E26" w:rsidP="00D27E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6594">
              <w:rPr>
                <w:rFonts w:ascii="Arial" w:hAnsi="Arial" w:cs="Arial"/>
                <w:b/>
                <w:bCs/>
                <w:sz w:val="20"/>
                <w:szCs w:val="20"/>
              </w:rPr>
              <w:t>gA – 3 Std.</w:t>
            </w:r>
          </w:p>
          <w:p w14:paraId="10C49AC7" w14:textId="77777777" w:rsidR="007A4E26" w:rsidRPr="00EC0E8F" w:rsidRDefault="007A4E26" w:rsidP="00D27E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E8F">
              <w:rPr>
                <w:rFonts w:ascii="Arial" w:hAnsi="Arial" w:cs="Arial"/>
                <w:sz w:val="16"/>
                <w:szCs w:val="16"/>
              </w:rPr>
              <w:t xml:space="preserve">(3 </w:t>
            </w:r>
            <w:r>
              <w:rPr>
                <w:rFonts w:ascii="Arial" w:hAnsi="Arial" w:cs="Arial"/>
                <w:sz w:val="16"/>
                <w:szCs w:val="16"/>
              </w:rPr>
              <w:t>Ganzschriften | 3 WPM</w:t>
            </w:r>
            <w:r w:rsidRPr="00EC0E8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72913E" w14:textId="77777777" w:rsidR="007A4E26" w:rsidRPr="008B4609" w:rsidRDefault="007A4E26" w:rsidP="00D27E5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3AE646" w14:textId="429DAB1B" w:rsidR="007A4E26" w:rsidRDefault="007A4E26" w:rsidP="00D27E5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2236D" w:rsidRPr="00CB3848" w14:paraId="17AB05BE" w14:textId="77777777" w:rsidTr="00A13CB0">
        <w:trPr>
          <w:trHeight w:val="279"/>
        </w:trPr>
        <w:tc>
          <w:tcPr>
            <w:tcW w:w="1879" w:type="dxa"/>
          </w:tcPr>
          <w:p w14:paraId="7FB4FF63" w14:textId="5D3DF10F" w:rsidR="00C2236D" w:rsidRDefault="00C2236D" w:rsidP="00D27E5D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RT 7</w:t>
            </w:r>
          </w:p>
          <w:p w14:paraId="5DB679FB" w14:textId="13EDE478" w:rsidR="00C2236D" w:rsidRDefault="00C2236D" w:rsidP="00D27E5D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Medienwelten</w:t>
            </w:r>
          </w:p>
        </w:tc>
        <w:tc>
          <w:tcPr>
            <w:tcW w:w="2737" w:type="dxa"/>
            <w:tcBorders>
              <w:right w:val="single" w:sz="4" w:space="0" w:color="auto"/>
            </w:tcBorders>
          </w:tcPr>
          <w:p w14:paraId="3463E733" w14:textId="77777777" w:rsidR="00C2236D" w:rsidRPr="008F0526" w:rsidRDefault="00C2236D" w:rsidP="00C2236D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Tendenzen der deutschen Gegenwartssprache</w:t>
            </w:r>
          </w:p>
          <w:p w14:paraId="77A96624" w14:textId="78DCFADB" w:rsidR="00C2236D" w:rsidRPr="008F0526" w:rsidRDefault="00C2236D" w:rsidP="00C2236D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sz w:val="20"/>
                <w:szCs w:val="20"/>
              </w:rPr>
            </w:pPr>
            <w:r w:rsidRPr="008F0526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 w:rsidRPr="008F0526"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</w:rPr>
              <w:t>Medienbegriff und Medien-geschichte: Medienrevolutionen</w:t>
            </w:r>
          </w:p>
          <w:p w14:paraId="38C07262" w14:textId="2033B567" w:rsidR="00C2236D" w:rsidRDefault="00C2236D" w:rsidP="00C2236D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sz w:val="20"/>
                <w:szCs w:val="20"/>
              </w:rPr>
            </w:pPr>
            <w:r w:rsidRPr="008F0526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 w:rsidRPr="008F0526"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</w:rPr>
              <w:t>Mediennutzung heute</w:t>
            </w:r>
          </w:p>
          <w:p w14:paraId="7AC30229" w14:textId="02D76846" w:rsidR="00C2236D" w:rsidRPr="008F0526" w:rsidRDefault="00C2236D" w:rsidP="00C2236D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sz w:val="20"/>
                <w:szCs w:val="20"/>
              </w:rPr>
            </w:pPr>
            <w:r w:rsidRPr="008F0526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r w:rsidRPr="00C2236D">
              <w:rPr>
                <w:rFonts w:ascii="Arial Narrow" w:hAnsi="Arial Narrow" w:cs="Arial"/>
                <w:i/>
                <w:iCs/>
                <w:sz w:val="20"/>
                <w:szCs w:val="20"/>
              </w:rPr>
              <w:t>Positionen der Medienkritik (</w:t>
            </w:r>
            <w:r w:rsidRPr="00C2236D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eA</w:t>
            </w:r>
            <w:r w:rsidRPr="00C2236D">
              <w:rPr>
                <w:rFonts w:ascii="Arial Narrow" w:hAnsi="Arial Narrow" w:cs="Arial"/>
                <w:i/>
                <w:iCs/>
                <w:sz w:val="20"/>
                <w:szCs w:val="20"/>
              </w:rPr>
              <w:t>)</w:t>
            </w:r>
          </w:p>
          <w:p w14:paraId="4D5EB045" w14:textId="49F0E474" w:rsidR="00C2236D" w:rsidRPr="00CB3848" w:rsidRDefault="00C2236D" w:rsidP="00D27E5D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b/>
              </w:rPr>
            </w:pP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auto"/>
          </w:tcPr>
          <w:p w14:paraId="7F606D34" w14:textId="5D4C7F3C" w:rsidR="00A13CB0" w:rsidRPr="008F0526" w:rsidRDefault="00A13CB0" w:rsidP="00A13CB0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t>Zeitung</w:t>
            </w:r>
          </w:p>
          <w:p w14:paraId="40F64BEE" w14:textId="77777777" w:rsidR="00A13CB0" w:rsidRDefault="00A13CB0" w:rsidP="00A13CB0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sz w:val="20"/>
                <w:szCs w:val="20"/>
              </w:rPr>
            </w:pPr>
            <w:r w:rsidRPr="008F0526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 w:rsidRPr="008F0526"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</w:rPr>
              <w:t>Qualitätsjournalismus im digitalen Zeitalter</w:t>
            </w:r>
          </w:p>
          <w:p w14:paraId="55A714BF" w14:textId="556C90A7" w:rsidR="00C2236D" w:rsidRPr="00A13CB0" w:rsidRDefault="00A13CB0" w:rsidP="00A13CB0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sz w:val="20"/>
                <w:szCs w:val="20"/>
              </w:rPr>
            </w:pPr>
            <w:r w:rsidRPr="008F0526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 w:rsidRPr="008F0526"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iCs/>
                <w:sz w:val="20"/>
                <w:szCs w:val="20"/>
              </w:rPr>
              <w:t>Zukunft der Zeitung – Zeitung der Zukunft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14:paraId="249A62B1" w14:textId="5CACE436" w:rsidR="00C2236D" w:rsidRPr="007A4E26" w:rsidRDefault="00C2236D" w:rsidP="00D27E5D">
            <w:pPr>
              <w:tabs>
                <w:tab w:val="left" w:pos="170"/>
                <w:tab w:val="left" w:pos="284"/>
              </w:tabs>
              <w:ind w:left="284" w:hanging="284"/>
              <w:rPr>
                <w:rFonts w:ascii="Arial Narrow" w:hAnsi="Arial Narrow" w:cs="Arial"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4A686D8" wp14:editId="0467B6BD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775335</wp:posOffset>
                      </wp:positionV>
                      <wp:extent cx="1828800" cy="1828800"/>
                      <wp:effectExtent l="0" t="152400" r="0" b="156845"/>
                      <wp:wrapNone/>
                      <wp:docPr id="14" name="Textfeld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879453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7A4BD3B" w14:textId="77777777" w:rsidR="00C2236D" w:rsidRPr="00980DAB" w:rsidRDefault="00C2236D" w:rsidP="007A4E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80DAB">
                                    <w:rPr>
                                      <w:rFonts w:ascii="Arial" w:hAnsi="Arial" w:cs="Arial"/>
                                      <w:color w:val="FF0000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entfällt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A686D8" id="Textfeld 14" o:spid="_x0000_s1033" type="#_x0000_t202" style="position:absolute;left:0;text-align:left;margin-left:14.55pt;margin-top:61.05pt;width:2in;height:2in;rotation:-1879296fd;z-index:251722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" filled="f" stroked="f">
                      <v:textbox style="mso-fit-shape-to-text:t">
                        <w:txbxContent>
                          <w:p w14:paraId="57A4BD3B" w14:textId="77777777" w:rsidR="00C2236D" w:rsidRPr="00980DAB" w:rsidRDefault="00C2236D" w:rsidP="007A4E26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0DAB"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entfällt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60" w:type="dxa"/>
          </w:tcPr>
          <w:p w14:paraId="6B027C08" w14:textId="785533C7" w:rsidR="00482E12" w:rsidRDefault="00482E12" w:rsidP="007D4F18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sz w:val="20"/>
                <w:szCs w:val="20"/>
              </w:rPr>
            </w:pPr>
            <w:r w:rsidRPr="008F0526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>
              <w:rPr>
                <w:rFonts w:ascii="Arial Narrow" w:hAnsi="Arial Narrow" w:cs="Arial"/>
                <w:sz w:val="20"/>
                <w:szCs w:val="20"/>
              </w:rPr>
              <w:tab/>
              <w:t xml:space="preserve">Aktuelle JIM-Studie </w:t>
            </w:r>
            <w:r w:rsidR="009D6EB4">
              <w:rPr>
                <w:rFonts w:ascii="Arial Narrow" w:hAnsi="Arial Narrow" w:cs="Arial"/>
                <w:sz w:val="20"/>
                <w:szCs w:val="20"/>
              </w:rPr>
              <w:t xml:space="preserve">zur Mediennutzung Jugendlicher </w:t>
            </w:r>
            <w:r>
              <w:rPr>
                <w:rFonts w:ascii="Arial Narrow" w:hAnsi="Arial Narrow" w:cs="Arial"/>
                <w:sz w:val="20"/>
                <w:szCs w:val="20"/>
              </w:rPr>
              <w:t>(Auszug)</w:t>
            </w:r>
          </w:p>
          <w:p w14:paraId="271BF803" w14:textId="2D0319D3" w:rsidR="007D4F18" w:rsidRDefault="007D4F18" w:rsidP="007D4F18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sz w:val="20"/>
                <w:szCs w:val="20"/>
              </w:rPr>
            </w:pPr>
            <w:r w:rsidRPr="008F0526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>
              <w:rPr>
                <w:rFonts w:ascii="Arial Narrow" w:hAnsi="Arial Narrow" w:cs="Arial"/>
                <w:sz w:val="20"/>
                <w:szCs w:val="20"/>
              </w:rPr>
              <w:tab/>
              <w:t>Hörisch: Mediendefinitionen (Auszug)</w:t>
            </w:r>
          </w:p>
          <w:p w14:paraId="77064E26" w14:textId="52BDD0A4" w:rsidR="007D4F18" w:rsidRDefault="007D4F18" w:rsidP="007D4F18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sz w:val="20"/>
                <w:szCs w:val="20"/>
              </w:rPr>
            </w:pPr>
            <w:r w:rsidRPr="00CB3848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>
              <w:rPr>
                <w:rFonts w:ascii="Arial Narrow" w:hAnsi="Arial Narrow" w:cs="Arial"/>
                <w:sz w:val="20"/>
                <w:szCs w:val="20"/>
              </w:rPr>
              <w:tab/>
              <w:t>Kübler: Medien- und Massenkommuni-kation (Auszug)</w:t>
            </w:r>
          </w:p>
          <w:p w14:paraId="47F0F773" w14:textId="4AE8A2D2" w:rsidR="007D4F18" w:rsidRPr="00062BEC" w:rsidRDefault="007D4F18" w:rsidP="007D4F18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8F0526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Krause: Soziale Netzwerke. Facebooks psychische Störung</w:t>
            </w:r>
            <w:r w:rsidRPr="00062BEC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(Auszug)</w:t>
            </w: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(</w:t>
            </w:r>
            <w:r w:rsidRPr="00062BEC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eA</w:t>
            </w: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)</w:t>
            </w:r>
          </w:p>
          <w:p w14:paraId="0251C322" w14:textId="516E06AB" w:rsidR="007D4F18" w:rsidRDefault="007D4F18" w:rsidP="007D4F18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8F0526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 w:rsidRPr="008F0526"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Niggemeier: Das wahre Leben im Netz (Auszug) </w:t>
            </w:r>
            <w:r w:rsidRPr="0022499E">
              <w:rPr>
                <w:rFonts w:ascii="Arial Narrow" w:hAnsi="Arial Narrow" w:cs="Arial"/>
                <w:i/>
                <w:sz w:val="20"/>
                <w:szCs w:val="20"/>
              </w:rPr>
              <w:t>(</w:t>
            </w:r>
            <w:r w:rsidRPr="0022499E">
              <w:rPr>
                <w:rFonts w:ascii="Arial Narrow" w:hAnsi="Arial Narrow" w:cs="Arial"/>
                <w:b/>
                <w:i/>
                <w:sz w:val="20"/>
                <w:szCs w:val="20"/>
              </w:rPr>
              <w:t>eA</w:t>
            </w:r>
            <w:r w:rsidRPr="0022499E">
              <w:rPr>
                <w:rFonts w:ascii="Arial Narrow" w:hAnsi="Arial Narrow" w:cs="Arial"/>
                <w:i/>
                <w:sz w:val="20"/>
                <w:szCs w:val="20"/>
              </w:rPr>
              <w:t>)</w:t>
            </w:r>
          </w:p>
          <w:p w14:paraId="0502AB90" w14:textId="6AC7CAAE" w:rsidR="007D4F18" w:rsidRDefault="007D4F18" w:rsidP="007D4F18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8F0526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ab/>
              <w:t>Marks: Facebook und WhatsApp. Die unheimlichen Netzwerke (</w:t>
            </w:r>
            <w:r w:rsidRPr="007D4F18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eA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)</w:t>
            </w:r>
          </w:p>
          <w:p w14:paraId="43BC6B01" w14:textId="2E61DD41" w:rsidR="009D6EB4" w:rsidRDefault="009D6EB4" w:rsidP="009D6EB4">
            <w:pPr>
              <w:tabs>
                <w:tab w:val="left" w:pos="170"/>
              </w:tabs>
              <w:rPr>
                <w:rFonts w:ascii="Arial Narrow" w:hAnsi="Arial Narrow" w:cs="Arial"/>
                <w:sz w:val="20"/>
                <w:szCs w:val="20"/>
              </w:rPr>
            </w:pPr>
          </w:p>
          <w:p w14:paraId="7B71E2EC" w14:textId="5B1B6F8B" w:rsidR="009D6EB4" w:rsidRDefault="009D6EB4" w:rsidP="009D6EB4">
            <w:pPr>
              <w:tabs>
                <w:tab w:val="left" w:pos="170"/>
              </w:tabs>
              <w:rPr>
                <w:rFonts w:ascii="Arial Narrow" w:hAnsi="Arial Narrow" w:cs="Arial"/>
                <w:sz w:val="20"/>
                <w:szCs w:val="20"/>
              </w:rPr>
            </w:pPr>
          </w:p>
          <w:p w14:paraId="4693126B" w14:textId="77777777" w:rsidR="009D6EB4" w:rsidRDefault="009D6EB4" w:rsidP="009D6EB4">
            <w:pPr>
              <w:tabs>
                <w:tab w:val="left" w:pos="170"/>
              </w:tabs>
              <w:rPr>
                <w:rFonts w:ascii="Arial Narrow" w:hAnsi="Arial Narrow" w:cs="Arial"/>
                <w:sz w:val="20"/>
                <w:szCs w:val="20"/>
              </w:rPr>
            </w:pPr>
          </w:p>
          <w:p w14:paraId="41758A9D" w14:textId="77777777" w:rsidR="007D4F18" w:rsidRPr="00ED66D4" w:rsidRDefault="007D4F18" w:rsidP="007D4F18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D66D4">
              <w:rPr>
                <w:rFonts w:ascii="Arial Narrow" w:hAnsi="Arial Narrow" w:cs="Arial"/>
                <w:b/>
                <w:bCs/>
                <w:sz w:val="20"/>
                <w:szCs w:val="20"/>
              </w:rPr>
              <w:t>Lektüre zum WPM</w:t>
            </w:r>
          </w:p>
          <w:p w14:paraId="55537131" w14:textId="7F0A249D" w:rsidR="007D4F18" w:rsidRPr="00ED66D4" w:rsidRDefault="007D4F18" w:rsidP="007D4F18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sz w:val="20"/>
                <w:szCs w:val="20"/>
              </w:rPr>
            </w:pPr>
            <w:r w:rsidRPr="00ED66D4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 w:rsidRPr="00ED66D4">
              <w:rPr>
                <w:rFonts w:ascii="Arial Narrow" w:hAnsi="Arial Narrow" w:cs="Arial"/>
                <w:sz w:val="20"/>
                <w:szCs w:val="20"/>
              </w:rPr>
              <w:tab/>
            </w:r>
            <w:r w:rsidR="00AE638B" w:rsidRPr="00ED66D4">
              <w:rPr>
                <w:rFonts w:ascii="Arial Narrow" w:hAnsi="Arial Narrow" w:cs="Arial"/>
                <w:sz w:val="20"/>
                <w:szCs w:val="20"/>
              </w:rPr>
              <w:t>Hamann: Wer vertraut uns noch? (Auszug)</w:t>
            </w:r>
          </w:p>
          <w:p w14:paraId="7D2A3B90" w14:textId="722C644D" w:rsidR="007D4F18" w:rsidRPr="00ED66D4" w:rsidRDefault="007D4F18" w:rsidP="007D4F18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sz w:val="20"/>
                <w:szCs w:val="20"/>
              </w:rPr>
            </w:pPr>
            <w:r w:rsidRPr="00ED66D4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 w:rsidRPr="00ED66D4">
              <w:rPr>
                <w:rFonts w:ascii="Arial Narrow" w:hAnsi="Arial Narrow" w:cs="Arial"/>
                <w:sz w:val="20"/>
                <w:szCs w:val="20"/>
              </w:rPr>
              <w:tab/>
            </w:r>
            <w:r w:rsidR="00723E8B">
              <w:rPr>
                <w:rFonts w:ascii="Arial Narrow" w:hAnsi="Arial Narrow" w:cs="Arial"/>
                <w:sz w:val="20"/>
                <w:szCs w:val="20"/>
              </w:rPr>
              <w:t>Sorge: Zeitungssterben. Warum wir Papierpresse noch brauchen</w:t>
            </w:r>
          </w:p>
          <w:p w14:paraId="563C6147" w14:textId="2E609258" w:rsidR="00C2236D" w:rsidRPr="001355FE" w:rsidRDefault="007D4F18" w:rsidP="007D4F18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sz w:val="20"/>
                <w:szCs w:val="20"/>
              </w:rPr>
            </w:pPr>
            <w:r w:rsidRPr="00CB3848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r w:rsidR="00723E8B">
              <w:rPr>
                <w:rFonts w:ascii="Arial Narrow" w:hAnsi="Arial Narrow" w:cs="Arial"/>
                <w:sz w:val="20"/>
                <w:szCs w:val="20"/>
              </w:rPr>
              <w:t>Niggemeier: Vorteil Internet</w:t>
            </w:r>
          </w:p>
        </w:tc>
        <w:tc>
          <w:tcPr>
            <w:tcW w:w="1838" w:type="dxa"/>
          </w:tcPr>
          <w:p w14:paraId="5385EB01" w14:textId="35BA1210" w:rsidR="00C2236D" w:rsidRDefault="00BB1C99" w:rsidP="00D27E5D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707FE07" wp14:editId="2CFD4B11">
                      <wp:simplePos x="0" y="0"/>
                      <wp:positionH relativeFrom="column">
                        <wp:posOffset>608330</wp:posOffset>
                      </wp:positionH>
                      <wp:positionV relativeFrom="paragraph">
                        <wp:posOffset>59690</wp:posOffset>
                      </wp:positionV>
                      <wp:extent cx="1328420" cy="1828800"/>
                      <wp:effectExtent l="8890" t="0" r="0" b="0"/>
                      <wp:wrapNone/>
                      <wp:docPr id="13" name="Textfeld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132842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270FA89" w14:textId="77777777" w:rsidR="00C2236D" w:rsidRPr="00312DA5" w:rsidRDefault="00C2236D" w:rsidP="007A4E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12DA5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siehe Anlage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07FE07" id="Textfeld 13" o:spid="_x0000_s1034" type="#_x0000_t202" style="position:absolute;left:0;text-align:left;margin-left:47.9pt;margin-top:4.7pt;width:104.6pt;height:2in;rotation:9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" filled="f" stroked="f">
                      <v:textbox style="mso-fit-shape-to-text:t">
                        <w:txbxContent>
                          <w:p w14:paraId="6270FA89" w14:textId="77777777" w:rsidR="00C2236D" w:rsidRPr="00312DA5" w:rsidRDefault="00C2236D" w:rsidP="007A4E26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2DA5">
                              <w:rPr>
                                <w:rFonts w:ascii="Arial" w:hAnsi="Arial" w:cs="Arial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siehe Anlage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5411641" w14:textId="25AEE8DA" w:rsidR="00C2236D" w:rsidRDefault="00C2236D" w:rsidP="00D27E5D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sz w:val="20"/>
                <w:szCs w:val="20"/>
              </w:rPr>
            </w:pPr>
          </w:p>
          <w:p w14:paraId="7FCB4636" w14:textId="5B06F249" w:rsidR="00C2236D" w:rsidRDefault="00C2236D" w:rsidP="00D27E5D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sz w:val="20"/>
                <w:szCs w:val="20"/>
              </w:rPr>
            </w:pPr>
          </w:p>
          <w:p w14:paraId="36AA197C" w14:textId="161DC97C" w:rsidR="00C2236D" w:rsidRDefault="00C2236D" w:rsidP="00D27E5D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sz w:val="20"/>
                <w:szCs w:val="20"/>
              </w:rPr>
            </w:pPr>
          </w:p>
          <w:p w14:paraId="46411507" w14:textId="4DEFC4AD" w:rsidR="00C2236D" w:rsidRDefault="00C2236D" w:rsidP="00D27E5D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sz w:val="20"/>
                <w:szCs w:val="20"/>
              </w:rPr>
            </w:pPr>
          </w:p>
          <w:p w14:paraId="5D430AAA" w14:textId="2E06F23D" w:rsidR="00C2236D" w:rsidRDefault="00C2236D" w:rsidP="00D27E5D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sz w:val="20"/>
                <w:szCs w:val="20"/>
              </w:rPr>
            </w:pPr>
          </w:p>
          <w:p w14:paraId="57BCD0DD" w14:textId="33427545" w:rsidR="00C2236D" w:rsidRDefault="00C2236D" w:rsidP="00D27E5D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sz w:val="20"/>
                <w:szCs w:val="20"/>
              </w:rPr>
            </w:pPr>
          </w:p>
          <w:p w14:paraId="4794B797" w14:textId="61C1D295" w:rsidR="00C2236D" w:rsidRDefault="00C2236D" w:rsidP="00D27E5D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sz w:val="20"/>
                <w:szCs w:val="20"/>
              </w:rPr>
            </w:pPr>
          </w:p>
          <w:p w14:paraId="656CBD67" w14:textId="2CE52F38" w:rsidR="00C2236D" w:rsidRPr="00CB3848" w:rsidRDefault="00C2236D" w:rsidP="00D27E5D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646EB421" w14:textId="13ACF7EA" w:rsidR="00A71F48" w:rsidRPr="00A71F48" w:rsidRDefault="00A71F48">
      <w:pPr>
        <w:rPr>
          <w:sz w:val="2"/>
          <w:szCs w:val="2"/>
        </w:rPr>
      </w:pPr>
      <w:r w:rsidRPr="007A4E26">
        <w:br w:type="column"/>
      </w:r>
    </w:p>
    <w:p w14:paraId="61D12755" w14:textId="77777777" w:rsidR="00A40B53" w:rsidRDefault="00C03712" w:rsidP="001A4B9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Anlage: </w:t>
      </w:r>
    </w:p>
    <w:p w14:paraId="02D24413" w14:textId="77777777" w:rsidR="00A40B53" w:rsidRPr="00A40B53" w:rsidRDefault="00A40B53" w:rsidP="001A4B9D">
      <w:pPr>
        <w:jc w:val="both"/>
        <w:rPr>
          <w:rFonts w:ascii="Arial" w:hAnsi="Arial" w:cs="Arial"/>
          <w:bCs/>
          <w:sz w:val="8"/>
          <w:szCs w:val="8"/>
        </w:rPr>
      </w:pPr>
    </w:p>
    <w:p w14:paraId="06014B2E" w14:textId="0B6D280E" w:rsidR="001A4B9D" w:rsidRPr="00DF061F" w:rsidRDefault="00491ED1" w:rsidP="001A4B9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Fachk</w:t>
      </w:r>
      <w:r w:rsidR="001A4B9D" w:rsidRPr="00C03712">
        <w:rPr>
          <w:rFonts w:ascii="Arial" w:hAnsi="Arial" w:cs="Arial"/>
          <w:bCs/>
          <w:sz w:val="28"/>
          <w:szCs w:val="28"/>
        </w:rPr>
        <w:t>ompetenzen</w:t>
      </w:r>
      <w:r w:rsidR="0035513D" w:rsidRPr="00C03712">
        <w:rPr>
          <w:rFonts w:ascii="Arial" w:hAnsi="Arial" w:cs="Arial"/>
          <w:bCs/>
          <w:sz w:val="28"/>
          <w:szCs w:val="28"/>
        </w:rPr>
        <w:t xml:space="preserve"> de</w:t>
      </w:r>
      <w:r w:rsidR="002235E3">
        <w:rPr>
          <w:rFonts w:ascii="Arial" w:hAnsi="Arial" w:cs="Arial"/>
          <w:bCs/>
          <w:sz w:val="28"/>
          <w:szCs w:val="28"/>
        </w:rPr>
        <w:t>r</w:t>
      </w:r>
      <w:r w:rsidR="0035513D" w:rsidRPr="00C03712">
        <w:rPr>
          <w:rFonts w:ascii="Arial" w:hAnsi="Arial" w:cs="Arial"/>
          <w:bCs/>
          <w:sz w:val="28"/>
          <w:szCs w:val="28"/>
        </w:rPr>
        <w:t xml:space="preserve"> Pflichtmodul</w:t>
      </w:r>
      <w:r w:rsidR="002235E3">
        <w:rPr>
          <w:rFonts w:ascii="Arial" w:hAnsi="Arial" w:cs="Arial"/>
          <w:bCs/>
          <w:sz w:val="28"/>
          <w:szCs w:val="28"/>
        </w:rPr>
        <w:t>e</w:t>
      </w:r>
    </w:p>
    <w:p w14:paraId="7AADDA7B" w14:textId="77777777" w:rsidR="001A4B9D" w:rsidRPr="00A40B53" w:rsidRDefault="001A4B9D" w:rsidP="001A4B9D">
      <w:pPr>
        <w:jc w:val="both"/>
        <w:rPr>
          <w:rFonts w:ascii="Arial" w:hAnsi="Arial" w:cs="Arial"/>
          <w:bCs/>
          <w:sz w:val="8"/>
          <w:szCs w:val="8"/>
        </w:rPr>
      </w:pPr>
    </w:p>
    <w:tbl>
      <w:tblPr>
        <w:tblW w:w="1460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6"/>
        <w:gridCol w:w="12900"/>
      </w:tblGrid>
      <w:tr w:rsidR="001A4B9D" w:rsidRPr="00274A2D" w14:paraId="711B24E6" w14:textId="77777777" w:rsidTr="00817D60">
        <w:tc>
          <w:tcPr>
            <w:tcW w:w="14606" w:type="dxa"/>
            <w:gridSpan w:val="2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AA3986A" w14:textId="77777777" w:rsidR="001A4B9D" w:rsidRPr="00274A2D" w:rsidRDefault="001A4B9D" w:rsidP="00817D6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Rahmenthema</w:t>
            </w:r>
          </w:p>
        </w:tc>
      </w:tr>
      <w:tr w:rsidR="001A4B9D" w:rsidRPr="00CB3848" w14:paraId="49123F93" w14:textId="77777777" w:rsidTr="001E221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368"/>
        </w:trPr>
        <w:tc>
          <w:tcPr>
            <w:tcW w:w="1706" w:type="dxa"/>
          </w:tcPr>
          <w:p w14:paraId="39637847" w14:textId="77777777" w:rsidR="001A4B9D" w:rsidRDefault="001A4B9D" w:rsidP="00817D6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RT 1</w:t>
            </w:r>
          </w:p>
          <w:p w14:paraId="380A04D9" w14:textId="77777777" w:rsidR="001A4B9D" w:rsidRDefault="001A4B9D" w:rsidP="00817D6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Literatur </w:t>
            </w:r>
          </w:p>
          <w:p w14:paraId="7368D67D" w14:textId="77777777" w:rsidR="001A4B9D" w:rsidRPr="00CB3848" w:rsidRDefault="001A4B9D" w:rsidP="00817D6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und Sprache um 1800</w:t>
            </w:r>
          </w:p>
          <w:p w14:paraId="17F97B90" w14:textId="77777777" w:rsidR="001A4B9D" w:rsidRPr="00CB3848" w:rsidRDefault="001A4B9D" w:rsidP="00817D60">
            <w:pPr>
              <w:rPr>
                <w:rFonts w:ascii="Arial Narrow" w:hAnsi="Arial Narrow" w:cs="Arial"/>
              </w:rPr>
            </w:pPr>
          </w:p>
        </w:tc>
        <w:tc>
          <w:tcPr>
            <w:tcW w:w="12900" w:type="dxa"/>
          </w:tcPr>
          <w:p w14:paraId="59060A6B" w14:textId="77777777" w:rsidR="001E2211" w:rsidRPr="00CB3848" w:rsidRDefault="001E2211" w:rsidP="001E2211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sz w:val="20"/>
                <w:szCs w:val="20"/>
              </w:rPr>
            </w:pPr>
            <w:r w:rsidRPr="00CB3848">
              <w:rPr>
                <w:rFonts w:ascii="Arial Narrow" w:hAnsi="Arial Narrow" w:cs="Arial"/>
                <w:sz w:val="20"/>
                <w:szCs w:val="20"/>
              </w:rPr>
              <w:t>Die SuS</w:t>
            </w:r>
            <w:r w:rsidR="00E4260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…</w:t>
            </w:r>
            <w:r w:rsidRPr="00CB384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57CA932C" w14:textId="77777777" w:rsidR="001E2211" w:rsidRPr="00CB3848" w:rsidRDefault="001E2211" w:rsidP="001E2211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sz w:val="20"/>
                <w:szCs w:val="20"/>
              </w:rPr>
            </w:pPr>
            <w:r w:rsidRPr="00CB3848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 w:rsidRPr="00CB3848">
              <w:rPr>
                <w:rFonts w:ascii="Arial Narrow" w:hAnsi="Arial Narrow" w:cs="Arial"/>
                <w:sz w:val="20"/>
                <w:szCs w:val="20"/>
              </w:rPr>
              <w:tab/>
              <w:t xml:space="preserve">besitzen ein Überblickswissen über wesentliche literarische Strömungen und Epochen der deutschen Literatur um 1800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(insbesondere Aufklärung und Romantik) </w:t>
            </w:r>
            <w:r w:rsidRPr="00CB3848">
              <w:rPr>
                <w:rFonts w:ascii="Arial Narrow" w:hAnsi="Arial Narrow" w:cs="Arial"/>
                <w:sz w:val="20"/>
                <w:szCs w:val="20"/>
              </w:rPr>
              <w:t>und erschließen die Historizität literarischer Texte.</w:t>
            </w:r>
          </w:p>
          <w:p w14:paraId="117CD2D5" w14:textId="77777777" w:rsidR="001E2211" w:rsidRPr="00CB3848" w:rsidRDefault="001E2211" w:rsidP="001E2211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sz w:val="20"/>
                <w:szCs w:val="20"/>
              </w:rPr>
            </w:pPr>
            <w:r w:rsidRPr="00CB3848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 w:rsidRPr="00CB3848">
              <w:rPr>
                <w:rFonts w:ascii="Arial Narrow" w:hAnsi="Arial Narrow" w:cs="Arial"/>
                <w:sz w:val="20"/>
                <w:szCs w:val="20"/>
              </w:rPr>
              <w:tab/>
              <w:t>beziehen exemplarisch literarische Tradition</w:t>
            </w:r>
            <w:r>
              <w:rPr>
                <w:rFonts w:ascii="Arial Narrow" w:hAnsi="Arial Narrow" w:cs="Arial"/>
                <w:sz w:val="20"/>
                <w:szCs w:val="20"/>
              </w:rPr>
              <w:t>, Leitideen sowie Denkmuster</w:t>
            </w:r>
            <w:r w:rsidRPr="00CB384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um 1800 </w:t>
            </w:r>
            <w:r w:rsidRPr="00CB3848">
              <w:rPr>
                <w:rFonts w:ascii="Arial Narrow" w:hAnsi="Arial Narrow" w:cs="Arial"/>
                <w:sz w:val="20"/>
                <w:szCs w:val="20"/>
              </w:rPr>
              <w:t>und deren Rezeption in der Gegenwart aufeinander.</w:t>
            </w:r>
          </w:p>
          <w:p w14:paraId="7CB0F2AB" w14:textId="77777777" w:rsidR="001E2211" w:rsidRPr="00CB3848" w:rsidRDefault="001E2211" w:rsidP="001E2211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sz w:val="20"/>
                <w:szCs w:val="20"/>
              </w:rPr>
            </w:pPr>
            <w:r w:rsidRPr="00CB3848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 w:rsidRPr="00CB3848">
              <w:rPr>
                <w:rFonts w:ascii="Arial Narrow" w:hAnsi="Arial Narrow" w:cs="Arial"/>
                <w:sz w:val="20"/>
                <w:szCs w:val="20"/>
              </w:rPr>
              <w:tab/>
            </w:r>
            <w:r w:rsidRPr="00AD1EBB">
              <w:rPr>
                <w:rFonts w:ascii="Arial Narrow" w:hAnsi="Arial Narrow" w:cs="Arial"/>
                <w:i/>
                <w:iCs/>
                <w:sz w:val="20"/>
                <w:szCs w:val="20"/>
              </w:rPr>
              <w:t>kennen Probleme der Periodisierung der Literatur um 1800 und alternative begriffliche Modellierungen (Periode, Epoche, Strömung u. Ä.).</w:t>
            </w: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(</w:t>
            </w:r>
            <w:r w:rsidR="009621A9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eA</w:t>
            </w: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)</w:t>
            </w:r>
          </w:p>
          <w:p w14:paraId="2B5A7A4A" w14:textId="77777777" w:rsidR="001A4B9D" w:rsidRPr="00CB3848" w:rsidRDefault="001E2211" w:rsidP="001E2211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sz w:val="20"/>
                <w:szCs w:val="20"/>
              </w:rPr>
            </w:pPr>
            <w:r w:rsidRPr="00CB3848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 w:rsidRPr="00CB3848">
              <w:rPr>
                <w:rFonts w:ascii="Arial Narrow" w:hAnsi="Arial Narrow" w:cs="Arial"/>
                <w:sz w:val="20"/>
                <w:szCs w:val="20"/>
              </w:rPr>
              <w:tab/>
            </w:r>
            <w:r w:rsidRPr="00752E17">
              <w:rPr>
                <w:rFonts w:ascii="Arial Narrow" w:hAnsi="Arial Narrow" w:cs="Arial"/>
                <w:i/>
                <w:sz w:val="20"/>
                <w:szCs w:val="20"/>
              </w:rPr>
              <w:t>reflektieren vertieft den Zusammenhang zwischen Literatur un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d historisch-gesellschaftlicher </w:t>
            </w:r>
            <w:r w:rsidRPr="00752E17">
              <w:rPr>
                <w:rFonts w:ascii="Arial Narrow" w:hAnsi="Arial Narrow" w:cs="Arial"/>
                <w:i/>
                <w:sz w:val="20"/>
                <w:szCs w:val="20"/>
              </w:rPr>
              <w:t>Entwicklung. (</w:t>
            </w:r>
            <w:r w:rsidR="009621A9">
              <w:rPr>
                <w:rFonts w:ascii="Arial Narrow" w:hAnsi="Arial Narrow" w:cs="Arial"/>
                <w:b/>
                <w:i/>
                <w:sz w:val="20"/>
                <w:szCs w:val="20"/>
              </w:rPr>
              <w:t>eA</w:t>
            </w:r>
            <w:r w:rsidRPr="00752E17">
              <w:rPr>
                <w:rFonts w:ascii="Arial Narrow" w:hAnsi="Arial Narrow" w:cs="Arial"/>
                <w:i/>
                <w:sz w:val="20"/>
                <w:szCs w:val="20"/>
              </w:rPr>
              <w:t>)</w:t>
            </w:r>
          </w:p>
        </w:tc>
      </w:tr>
      <w:tr w:rsidR="00651C15" w:rsidRPr="00CB3848" w14:paraId="7C16BADA" w14:textId="77777777" w:rsidTr="00651C1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35"/>
        </w:trPr>
        <w:tc>
          <w:tcPr>
            <w:tcW w:w="1706" w:type="dxa"/>
          </w:tcPr>
          <w:p w14:paraId="5C1DCA4F" w14:textId="77777777" w:rsidR="00651C15" w:rsidRDefault="00651C15" w:rsidP="00817D6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RT 2</w:t>
            </w:r>
          </w:p>
          <w:p w14:paraId="7DE725B7" w14:textId="77777777" w:rsidR="00651C15" w:rsidRDefault="00651C15" w:rsidP="00817D6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Drama und Kommunikation</w:t>
            </w:r>
          </w:p>
        </w:tc>
        <w:tc>
          <w:tcPr>
            <w:tcW w:w="12900" w:type="dxa"/>
          </w:tcPr>
          <w:p w14:paraId="279EE8B3" w14:textId="77777777" w:rsidR="00E42608" w:rsidRPr="00CB3848" w:rsidRDefault="00E42608" w:rsidP="00E42608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sz w:val="20"/>
                <w:szCs w:val="20"/>
              </w:rPr>
            </w:pPr>
            <w:r w:rsidRPr="00CB3848">
              <w:rPr>
                <w:rFonts w:ascii="Arial Narrow" w:hAnsi="Arial Narrow" w:cs="Arial"/>
                <w:sz w:val="20"/>
                <w:szCs w:val="20"/>
              </w:rPr>
              <w:t>Die SuS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…</w:t>
            </w:r>
            <w:r w:rsidRPr="00CB384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1651E163" w14:textId="77777777" w:rsidR="00E42608" w:rsidRDefault="00E42608" w:rsidP="00E42608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sz w:val="20"/>
                <w:szCs w:val="20"/>
              </w:rPr>
            </w:pPr>
            <w:r w:rsidRPr="00CB3848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 w:rsidRPr="00CB3848">
              <w:rPr>
                <w:rFonts w:ascii="Arial Narrow" w:hAnsi="Arial Narrow" w:cs="Arial"/>
                <w:sz w:val="20"/>
                <w:szCs w:val="20"/>
              </w:rPr>
              <w:tab/>
              <w:t>analysieren und interpretieren Figuren- und Konfliktgestaltung sowie kommunikative Strukturen anhand ausgewählter Dramenszenen.</w:t>
            </w:r>
          </w:p>
          <w:p w14:paraId="5E405BF2" w14:textId="77777777" w:rsidR="00E42608" w:rsidRPr="00CB3848" w:rsidRDefault="00E42608" w:rsidP="00E42608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sz w:val="20"/>
                <w:szCs w:val="20"/>
              </w:rPr>
            </w:pPr>
            <w:r w:rsidRPr="00CB3848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>
              <w:rPr>
                <w:rFonts w:ascii="Arial Narrow" w:hAnsi="Arial Narrow" w:cs="Arial"/>
                <w:sz w:val="20"/>
                <w:szCs w:val="20"/>
              </w:rPr>
              <w:tab/>
              <w:t>beziehen kommunikationstheoretische Erkenntnisse zur vertiefenden Erschließung dramatischer Texte in ihre Analyse und Interpretation ein.</w:t>
            </w:r>
          </w:p>
          <w:p w14:paraId="6614299B" w14:textId="77777777" w:rsidR="00E42608" w:rsidRPr="00CB3848" w:rsidRDefault="00E42608" w:rsidP="00E42608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sz w:val="20"/>
                <w:szCs w:val="20"/>
              </w:rPr>
            </w:pPr>
            <w:r w:rsidRPr="00CB3848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 w:rsidRPr="00CB3848">
              <w:rPr>
                <w:rFonts w:ascii="Arial Narrow" w:hAnsi="Arial Narrow" w:cs="Arial"/>
                <w:sz w:val="20"/>
                <w:szCs w:val="20"/>
              </w:rPr>
              <w:tab/>
              <w:t>interpretieren Dramentexte auch mittels gestaltender Verfahren.</w:t>
            </w:r>
          </w:p>
          <w:p w14:paraId="2E8CFF38" w14:textId="77777777" w:rsidR="00E42608" w:rsidRPr="00CB3848" w:rsidRDefault="00E42608" w:rsidP="00E42608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sz w:val="20"/>
                <w:szCs w:val="20"/>
              </w:rPr>
            </w:pPr>
            <w:r w:rsidRPr="00CB3848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 w:rsidRPr="00CB3848">
              <w:rPr>
                <w:rFonts w:ascii="Arial Narrow" w:hAnsi="Arial Narrow" w:cs="Arial"/>
                <w:sz w:val="20"/>
                <w:szCs w:val="20"/>
              </w:rPr>
              <w:tab/>
              <w:t>setzen sich mit Theater</w:t>
            </w:r>
            <w:r>
              <w:rPr>
                <w:rFonts w:ascii="Arial Narrow" w:hAnsi="Arial Narrow" w:cs="Arial"/>
                <w:sz w:val="20"/>
                <w:szCs w:val="20"/>
              </w:rPr>
              <w:t>inszenierung</w:t>
            </w:r>
            <w:r w:rsidRPr="00CB3848">
              <w:rPr>
                <w:rFonts w:ascii="Arial Narrow" w:hAnsi="Arial Narrow" w:cs="Arial"/>
                <w:sz w:val="20"/>
                <w:szCs w:val="20"/>
              </w:rPr>
              <w:t xml:space="preserve">en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und -kritiken kritisch </w:t>
            </w:r>
            <w:r w:rsidRPr="00CB3848">
              <w:rPr>
                <w:rFonts w:ascii="Arial Narrow" w:hAnsi="Arial Narrow" w:cs="Arial"/>
                <w:sz w:val="20"/>
                <w:szCs w:val="20"/>
              </w:rPr>
              <w:t>auseinander.</w:t>
            </w:r>
          </w:p>
          <w:p w14:paraId="7227CE00" w14:textId="77777777" w:rsidR="00651C15" w:rsidRPr="00CB3848" w:rsidRDefault="00E42608" w:rsidP="00E42608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sz w:val="20"/>
                <w:szCs w:val="20"/>
              </w:rPr>
            </w:pPr>
            <w:r w:rsidRPr="00CB3848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 w:rsidRPr="00CB3848">
              <w:rPr>
                <w:rFonts w:ascii="Arial Narrow" w:hAnsi="Arial Narrow" w:cs="Arial"/>
                <w:sz w:val="20"/>
                <w:szCs w:val="20"/>
              </w:rPr>
              <w:tab/>
            </w:r>
            <w:r w:rsidRPr="008777B3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setzen sich mit </w:t>
            </w: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pragmatischen Texten zu </w:t>
            </w:r>
            <w:r w:rsidRPr="008777B3">
              <w:rPr>
                <w:rFonts w:ascii="Arial Narrow" w:hAnsi="Arial Narrow" w:cs="Arial"/>
                <w:i/>
                <w:iCs/>
                <w:sz w:val="20"/>
                <w:szCs w:val="20"/>
              </w:rPr>
              <w:t>Dramentheorien und Theaterkonzeptionen auseinander. (</w:t>
            </w:r>
            <w:r w:rsidRPr="008777B3">
              <w:rPr>
                <w:rFonts w:ascii="Arial Narrow" w:hAnsi="Arial Narrow" w:cs="Arial"/>
                <w:b/>
                <w:i/>
                <w:iCs/>
                <w:sz w:val="20"/>
                <w:szCs w:val="20"/>
              </w:rPr>
              <w:t>eA</w:t>
            </w:r>
            <w:r w:rsidRPr="008777B3">
              <w:rPr>
                <w:rFonts w:ascii="Arial Narrow" w:hAnsi="Arial Narrow" w:cs="Arial"/>
                <w:i/>
                <w:iCs/>
                <w:sz w:val="20"/>
                <w:szCs w:val="20"/>
              </w:rPr>
              <w:t>)</w:t>
            </w:r>
          </w:p>
        </w:tc>
      </w:tr>
      <w:tr w:rsidR="00B8619A" w:rsidRPr="00CB3848" w14:paraId="65CCB28D" w14:textId="77777777" w:rsidTr="00B8619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2"/>
        </w:trPr>
        <w:tc>
          <w:tcPr>
            <w:tcW w:w="1706" w:type="dxa"/>
          </w:tcPr>
          <w:p w14:paraId="0F0B29EB" w14:textId="77777777" w:rsidR="00B8619A" w:rsidRPr="002C7F94" w:rsidRDefault="007413C9" w:rsidP="00817D60">
            <w:pPr>
              <w:rPr>
                <w:rFonts w:ascii="Arial Narrow" w:hAnsi="Arial Narrow" w:cs="Arial"/>
                <w:b/>
              </w:rPr>
            </w:pPr>
            <w:r w:rsidRPr="002C7F94">
              <w:rPr>
                <w:rFonts w:ascii="Arial Narrow" w:hAnsi="Arial Narrow" w:cs="Arial"/>
                <w:b/>
              </w:rPr>
              <w:t>RT 3</w:t>
            </w:r>
          </w:p>
          <w:p w14:paraId="3A53E56D" w14:textId="77777777" w:rsidR="007413C9" w:rsidRPr="002C7F94" w:rsidRDefault="007413C9" w:rsidP="00817D60">
            <w:pPr>
              <w:rPr>
                <w:rFonts w:ascii="Arial Narrow" w:hAnsi="Arial Narrow" w:cs="Arial"/>
                <w:b/>
              </w:rPr>
            </w:pPr>
            <w:r w:rsidRPr="002C7F94">
              <w:rPr>
                <w:rFonts w:ascii="Arial Narrow" w:hAnsi="Arial Narrow" w:cs="Arial"/>
                <w:b/>
              </w:rPr>
              <w:t>Literatur</w:t>
            </w:r>
          </w:p>
          <w:p w14:paraId="3F956442" w14:textId="77777777" w:rsidR="007413C9" w:rsidRPr="002C7F94" w:rsidRDefault="007413C9" w:rsidP="00817D60">
            <w:pPr>
              <w:rPr>
                <w:rFonts w:ascii="Arial Narrow" w:hAnsi="Arial Narrow" w:cs="Arial"/>
                <w:b/>
              </w:rPr>
            </w:pPr>
            <w:r w:rsidRPr="002C7F94">
              <w:rPr>
                <w:rFonts w:ascii="Arial Narrow" w:hAnsi="Arial Narrow" w:cs="Arial"/>
                <w:b/>
              </w:rPr>
              <w:t>und Sprache</w:t>
            </w:r>
          </w:p>
          <w:p w14:paraId="613413C3" w14:textId="77777777" w:rsidR="007413C9" w:rsidRPr="002C7F94" w:rsidRDefault="007413C9" w:rsidP="00817D60">
            <w:pPr>
              <w:rPr>
                <w:rFonts w:ascii="Arial Narrow" w:hAnsi="Arial Narrow" w:cs="Arial"/>
                <w:b/>
              </w:rPr>
            </w:pPr>
            <w:r w:rsidRPr="002C7F94">
              <w:rPr>
                <w:rFonts w:ascii="Arial Narrow" w:hAnsi="Arial Narrow" w:cs="Arial"/>
                <w:b/>
              </w:rPr>
              <w:t>um 1900</w:t>
            </w:r>
          </w:p>
        </w:tc>
        <w:tc>
          <w:tcPr>
            <w:tcW w:w="12900" w:type="dxa"/>
          </w:tcPr>
          <w:p w14:paraId="25E70D3D" w14:textId="77777777" w:rsidR="00644BCF" w:rsidRPr="00672A4A" w:rsidRDefault="00644BCF" w:rsidP="00644BCF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sz w:val="20"/>
                <w:szCs w:val="20"/>
              </w:rPr>
            </w:pPr>
            <w:r w:rsidRPr="00672A4A">
              <w:rPr>
                <w:rFonts w:ascii="Arial Narrow" w:hAnsi="Arial Narrow" w:cs="Arial"/>
                <w:sz w:val="20"/>
                <w:szCs w:val="20"/>
              </w:rPr>
              <w:t>Die SuS</w:t>
            </w:r>
            <w:r w:rsidR="004B6B2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…</w:t>
            </w:r>
            <w:r w:rsidRPr="00672A4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2BF39821" w14:textId="77777777" w:rsidR="00644BCF" w:rsidRPr="00672A4A" w:rsidRDefault="00644BCF" w:rsidP="00644BCF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sz w:val="20"/>
                <w:szCs w:val="20"/>
              </w:rPr>
            </w:pPr>
            <w:r w:rsidRPr="00672A4A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 w:rsidRPr="00672A4A">
              <w:rPr>
                <w:rFonts w:ascii="Arial Narrow" w:hAnsi="Arial Narrow" w:cs="Arial"/>
                <w:sz w:val="20"/>
                <w:szCs w:val="20"/>
              </w:rPr>
              <w:tab/>
              <w:t xml:space="preserve">verfügen über Kriterien zur Unterscheidung </w:t>
            </w:r>
            <w:r w:rsidR="002C7F94">
              <w:rPr>
                <w:rFonts w:ascii="Arial Narrow" w:hAnsi="Arial Narrow" w:cs="Arial"/>
                <w:sz w:val="20"/>
                <w:szCs w:val="20"/>
              </w:rPr>
              <w:t xml:space="preserve">traditioneller </w:t>
            </w:r>
            <w:r w:rsidRPr="00672A4A">
              <w:rPr>
                <w:rFonts w:ascii="Arial Narrow" w:hAnsi="Arial Narrow" w:cs="Arial"/>
                <w:sz w:val="20"/>
                <w:szCs w:val="20"/>
              </w:rPr>
              <w:t>und moderner Darstellungsweisen.</w:t>
            </w:r>
          </w:p>
          <w:p w14:paraId="3B2001F4" w14:textId="77777777" w:rsidR="00644BCF" w:rsidRPr="00672A4A" w:rsidRDefault="00644BCF" w:rsidP="00644BCF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sz w:val="20"/>
                <w:szCs w:val="20"/>
              </w:rPr>
            </w:pPr>
            <w:r w:rsidRPr="00672A4A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 w:rsidRPr="00672A4A">
              <w:rPr>
                <w:rFonts w:ascii="Arial Narrow" w:hAnsi="Arial Narrow" w:cs="Arial"/>
                <w:sz w:val="20"/>
                <w:szCs w:val="20"/>
              </w:rPr>
              <w:tab/>
              <w:t>reflektieren den möglichen Zusammenhang zwischen gesellschaftlichen Verhältnissen und Prozessen einerseits sowie literarischen Ausdrucksformen andererseits.</w:t>
            </w:r>
          </w:p>
          <w:p w14:paraId="55F7D0EB" w14:textId="77777777" w:rsidR="00644BCF" w:rsidRPr="00672A4A" w:rsidRDefault="00644BCF" w:rsidP="00644BCF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sz w:val="20"/>
                <w:szCs w:val="20"/>
              </w:rPr>
            </w:pPr>
            <w:r w:rsidRPr="00672A4A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 w:rsidRPr="00672A4A">
              <w:rPr>
                <w:rFonts w:ascii="Arial Narrow" w:hAnsi="Arial Narrow" w:cs="Arial"/>
                <w:sz w:val="20"/>
                <w:szCs w:val="20"/>
              </w:rPr>
              <w:tab/>
              <w:t>erschließen in der Analyse und Interpretation literarischer und pragmatischer Texte Themen und Problemstellungen sowie charakteristische Gestaltungs- und Strukturmerkmale der literarischen Moderne: erlebte Rede,</w:t>
            </w:r>
            <w:r w:rsidR="002C7F94">
              <w:rPr>
                <w:rFonts w:ascii="Arial Narrow" w:hAnsi="Arial Narrow" w:cs="Arial"/>
                <w:sz w:val="20"/>
                <w:szCs w:val="20"/>
              </w:rPr>
              <w:t xml:space="preserve"> innerer Monolog (</w:t>
            </w:r>
            <w:r w:rsidR="00C73072">
              <w:rPr>
                <w:rFonts w:ascii="Arial Narrow" w:hAnsi="Arial Narrow" w:cs="Arial"/>
                <w:sz w:val="20"/>
                <w:szCs w:val="20"/>
              </w:rPr>
              <w:t xml:space="preserve">sowie stream of consciousness als </w:t>
            </w:r>
            <w:r w:rsidR="002C7F94">
              <w:rPr>
                <w:rFonts w:ascii="Arial Narrow" w:hAnsi="Arial Narrow" w:cs="Arial"/>
                <w:sz w:val="20"/>
                <w:szCs w:val="20"/>
              </w:rPr>
              <w:t>Sonderform)</w:t>
            </w:r>
            <w:r w:rsidRPr="00672A4A">
              <w:rPr>
                <w:rFonts w:ascii="Arial Narrow" w:hAnsi="Arial Narrow" w:cs="Arial"/>
                <w:sz w:val="20"/>
                <w:szCs w:val="20"/>
              </w:rPr>
              <w:t>, Montageprinzip und Sprengung der Syntax, Metaphern und Chiffren.</w:t>
            </w:r>
          </w:p>
          <w:p w14:paraId="1F16BB10" w14:textId="77777777" w:rsidR="00644BCF" w:rsidRPr="00672A4A" w:rsidRDefault="00644BCF" w:rsidP="00644BCF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sz w:val="20"/>
                <w:szCs w:val="20"/>
              </w:rPr>
            </w:pPr>
            <w:r w:rsidRPr="00672A4A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 w:rsidRPr="00672A4A">
              <w:rPr>
                <w:rFonts w:ascii="Arial Narrow" w:hAnsi="Arial Narrow" w:cs="Arial"/>
                <w:sz w:val="20"/>
                <w:szCs w:val="20"/>
              </w:rPr>
              <w:tab/>
              <w:t xml:space="preserve">wenden reflektiert Maßstäbe zur Bewertung der gestalteten Wirklichkeitswahrnehmung und des neuen </w:t>
            </w:r>
            <w:r w:rsidR="002C7F94">
              <w:rPr>
                <w:rFonts w:ascii="Arial Narrow" w:hAnsi="Arial Narrow" w:cs="Arial"/>
                <w:sz w:val="20"/>
                <w:szCs w:val="20"/>
              </w:rPr>
              <w:t>Menschenb</w:t>
            </w:r>
            <w:r w:rsidRPr="00672A4A">
              <w:rPr>
                <w:rFonts w:ascii="Arial Narrow" w:hAnsi="Arial Narrow" w:cs="Arial"/>
                <w:sz w:val="20"/>
                <w:szCs w:val="20"/>
              </w:rPr>
              <w:t>ildes a</w:t>
            </w:r>
            <w:r>
              <w:rPr>
                <w:rFonts w:ascii="Arial Narrow" w:hAnsi="Arial Narrow" w:cs="Arial"/>
                <w:sz w:val="20"/>
                <w:szCs w:val="20"/>
              </w:rPr>
              <w:t>n</w:t>
            </w:r>
            <w:r w:rsidRPr="00672A4A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14:paraId="461319AC" w14:textId="77777777" w:rsidR="00B8619A" w:rsidRPr="00CB3848" w:rsidRDefault="00644BCF" w:rsidP="00644BCF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sz w:val="20"/>
                <w:szCs w:val="20"/>
              </w:rPr>
            </w:pPr>
            <w:r w:rsidRPr="00672A4A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 w:rsidRPr="00672A4A">
              <w:rPr>
                <w:rFonts w:ascii="Arial Narrow" w:hAnsi="Arial Narrow" w:cs="Arial"/>
                <w:sz w:val="20"/>
                <w:szCs w:val="20"/>
              </w:rPr>
              <w:tab/>
            </w:r>
            <w:r w:rsidRPr="00A31450">
              <w:rPr>
                <w:rFonts w:ascii="Arial Narrow" w:hAnsi="Arial Narrow" w:cs="Arial"/>
                <w:i/>
                <w:sz w:val="20"/>
                <w:szCs w:val="20"/>
              </w:rPr>
              <w:t>ziehen von der Gestaltungsweise exemplarischer Werke der Moderne Rückschlüsse auf das Welt- und Selbstverständnis der Autoren. (</w:t>
            </w:r>
            <w:r w:rsidRPr="00A31450">
              <w:rPr>
                <w:rFonts w:ascii="Arial Narrow" w:hAnsi="Arial Narrow" w:cs="Arial"/>
                <w:b/>
                <w:i/>
                <w:sz w:val="20"/>
                <w:szCs w:val="20"/>
              </w:rPr>
              <w:t>eA</w:t>
            </w:r>
            <w:r w:rsidRPr="00A31450">
              <w:rPr>
                <w:rFonts w:ascii="Arial Narrow" w:hAnsi="Arial Narrow" w:cs="Arial"/>
                <w:i/>
                <w:sz w:val="20"/>
                <w:szCs w:val="20"/>
              </w:rPr>
              <w:t>)</w:t>
            </w:r>
          </w:p>
        </w:tc>
      </w:tr>
      <w:tr w:rsidR="00B8619A" w:rsidRPr="00CB3848" w14:paraId="4773BAB3" w14:textId="77777777" w:rsidTr="00B8619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2"/>
        </w:trPr>
        <w:tc>
          <w:tcPr>
            <w:tcW w:w="1706" w:type="dxa"/>
          </w:tcPr>
          <w:p w14:paraId="78EAA79B" w14:textId="77777777" w:rsidR="00B8619A" w:rsidRPr="00130F29" w:rsidRDefault="007413C9" w:rsidP="00817D60">
            <w:pPr>
              <w:rPr>
                <w:rFonts w:ascii="Arial Narrow" w:hAnsi="Arial Narrow" w:cs="Arial"/>
                <w:b/>
              </w:rPr>
            </w:pPr>
            <w:r w:rsidRPr="00130F29">
              <w:rPr>
                <w:rFonts w:ascii="Arial Narrow" w:hAnsi="Arial Narrow" w:cs="Arial"/>
                <w:b/>
              </w:rPr>
              <w:t>RT 4</w:t>
            </w:r>
          </w:p>
          <w:p w14:paraId="5D2CE416" w14:textId="77777777" w:rsidR="007413C9" w:rsidRPr="00130F29" w:rsidRDefault="007413C9" w:rsidP="00817D60">
            <w:pPr>
              <w:rPr>
                <w:rFonts w:ascii="Arial Narrow" w:hAnsi="Arial Narrow" w:cs="Arial"/>
                <w:b/>
              </w:rPr>
            </w:pPr>
            <w:r w:rsidRPr="00130F29">
              <w:rPr>
                <w:rFonts w:ascii="Arial Narrow" w:hAnsi="Arial Narrow" w:cs="Arial"/>
                <w:b/>
              </w:rPr>
              <w:t>Vielfalt lyrischen Spr</w:t>
            </w:r>
            <w:r w:rsidR="002C37E0" w:rsidRPr="00130F29">
              <w:rPr>
                <w:rFonts w:ascii="Arial Narrow" w:hAnsi="Arial Narrow" w:cs="Arial"/>
                <w:b/>
              </w:rPr>
              <w:t>e</w:t>
            </w:r>
            <w:r w:rsidRPr="00130F29">
              <w:rPr>
                <w:rFonts w:ascii="Arial Narrow" w:hAnsi="Arial Narrow" w:cs="Arial"/>
                <w:b/>
              </w:rPr>
              <w:t>chens</w:t>
            </w:r>
          </w:p>
        </w:tc>
        <w:tc>
          <w:tcPr>
            <w:tcW w:w="12900" w:type="dxa"/>
          </w:tcPr>
          <w:p w14:paraId="1E3706B9" w14:textId="77777777" w:rsidR="00644BCF" w:rsidRPr="00672A4A" w:rsidRDefault="00644BCF" w:rsidP="00644BCF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sz w:val="20"/>
                <w:szCs w:val="20"/>
              </w:rPr>
            </w:pPr>
            <w:r w:rsidRPr="00672A4A">
              <w:rPr>
                <w:rFonts w:ascii="Arial Narrow" w:hAnsi="Arial Narrow" w:cs="Arial"/>
                <w:sz w:val="20"/>
                <w:szCs w:val="20"/>
              </w:rPr>
              <w:t>Die SuS</w:t>
            </w:r>
            <w:r w:rsidR="004B6B2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…</w:t>
            </w:r>
            <w:r w:rsidRPr="00672A4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40099BCF" w14:textId="77777777" w:rsidR="00644BCF" w:rsidRPr="00672A4A" w:rsidRDefault="00644BCF" w:rsidP="00644BCF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sz w:val="20"/>
                <w:szCs w:val="20"/>
              </w:rPr>
            </w:pPr>
            <w:r w:rsidRPr="00672A4A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 w:rsidRPr="00672A4A">
              <w:rPr>
                <w:rFonts w:ascii="Arial Narrow" w:hAnsi="Arial Narrow" w:cs="Arial"/>
                <w:sz w:val="20"/>
                <w:szCs w:val="20"/>
              </w:rPr>
              <w:tab/>
              <w:t>setzen sich vergleichend mit unterschiedlichen Auffassungen zur Existenz des Menschen und zum Sinn des Lebens auseinander und bewerten diese.</w:t>
            </w:r>
          </w:p>
          <w:p w14:paraId="4BAB1B4E" w14:textId="77777777" w:rsidR="00644BCF" w:rsidRPr="00672A4A" w:rsidRDefault="00644BCF" w:rsidP="00644BCF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sz w:val="20"/>
                <w:szCs w:val="20"/>
              </w:rPr>
            </w:pPr>
            <w:r w:rsidRPr="00672A4A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 w:rsidRPr="00672A4A">
              <w:rPr>
                <w:rFonts w:ascii="Arial Narrow" w:hAnsi="Arial Narrow" w:cs="Arial"/>
                <w:sz w:val="20"/>
                <w:szCs w:val="20"/>
              </w:rPr>
              <w:tab/>
              <w:t>analysieren und interpretieren Gedichte im Hinblick auf wesent</w:t>
            </w:r>
            <w:r>
              <w:rPr>
                <w:rFonts w:ascii="Arial Narrow" w:hAnsi="Arial Narrow" w:cs="Arial"/>
                <w:sz w:val="20"/>
                <w:szCs w:val="20"/>
              </w:rPr>
              <w:t>li</w:t>
            </w:r>
            <w:r w:rsidRPr="00672A4A">
              <w:rPr>
                <w:rFonts w:ascii="Arial Narrow" w:hAnsi="Arial Narrow" w:cs="Arial"/>
                <w:sz w:val="20"/>
                <w:szCs w:val="20"/>
              </w:rPr>
              <w:t>che formale, sprachliche und inhaltliche Elemente und Strukturen mittels eines differenzierten Spektrums von Fachbegriffen.</w:t>
            </w:r>
          </w:p>
          <w:p w14:paraId="7E4367A2" w14:textId="77777777" w:rsidR="00644BCF" w:rsidRPr="00672A4A" w:rsidRDefault="00644BCF" w:rsidP="00644BCF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sz w:val="20"/>
                <w:szCs w:val="20"/>
              </w:rPr>
            </w:pPr>
            <w:r w:rsidRPr="00672A4A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 w:rsidRPr="00672A4A">
              <w:rPr>
                <w:rFonts w:ascii="Arial Narrow" w:hAnsi="Arial Narrow" w:cs="Arial"/>
                <w:sz w:val="20"/>
                <w:szCs w:val="20"/>
              </w:rPr>
              <w:tab/>
              <w:t>erschließen Vergleichsmöglichkeiten zwischen motiv- oder themen-</w:t>
            </w:r>
            <w:r w:rsidR="004D7A3B">
              <w:rPr>
                <w:rFonts w:ascii="Arial Narrow" w:hAnsi="Arial Narrow" w:cs="Arial"/>
                <w:sz w:val="20"/>
                <w:szCs w:val="20"/>
              </w:rPr>
              <w:t>, epochen- bzw. zeittypischen</w:t>
            </w:r>
            <w:r w:rsidRPr="00672A4A">
              <w:rPr>
                <w:rFonts w:ascii="Arial Narrow" w:hAnsi="Arial Narrow" w:cs="Arial"/>
                <w:sz w:val="20"/>
                <w:szCs w:val="20"/>
              </w:rPr>
              <w:t xml:space="preserve"> sowie formgleichen Gedichten (synchron und diachron).</w:t>
            </w:r>
          </w:p>
          <w:p w14:paraId="7AEBAC0E" w14:textId="77777777" w:rsidR="00644BCF" w:rsidRPr="00672A4A" w:rsidRDefault="00644BCF" w:rsidP="00644BCF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sz w:val="20"/>
                <w:szCs w:val="20"/>
              </w:rPr>
            </w:pPr>
            <w:r w:rsidRPr="00672A4A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 w:rsidRPr="00672A4A">
              <w:rPr>
                <w:rFonts w:ascii="Arial Narrow" w:hAnsi="Arial Narrow" w:cs="Arial"/>
                <w:sz w:val="20"/>
                <w:szCs w:val="20"/>
              </w:rPr>
              <w:tab/>
              <w:t xml:space="preserve">verfügen über Kontextwissen (biografischer, epochenstilistischer, historischer Art) und wenden </w:t>
            </w:r>
            <w:r w:rsidR="004B6B24">
              <w:rPr>
                <w:rFonts w:ascii="Arial Narrow" w:hAnsi="Arial Narrow" w:cs="Arial"/>
                <w:sz w:val="20"/>
                <w:szCs w:val="20"/>
              </w:rPr>
              <w:t>di</w:t>
            </w:r>
            <w:r w:rsidRPr="00672A4A">
              <w:rPr>
                <w:rFonts w:ascii="Arial Narrow" w:hAnsi="Arial Narrow" w:cs="Arial"/>
                <w:sz w:val="20"/>
                <w:szCs w:val="20"/>
              </w:rPr>
              <w:t>es bei der Analyse und Interpretation von Gedichten an.</w:t>
            </w:r>
          </w:p>
          <w:p w14:paraId="3E349F2E" w14:textId="77777777" w:rsidR="00644BCF" w:rsidRPr="00672A4A" w:rsidRDefault="00644BCF" w:rsidP="00644BCF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sz w:val="20"/>
                <w:szCs w:val="20"/>
              </w:rPr>
            </w:pPr>
            <w:r w:rsidRPr="00672A4A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 w:rsidRPr="00672A4A">
              <w:rPr>
                <w:rFonts w:ascii="Arial Narrow" w:hAnsi="Arial Narrow" w:cs="Arial"/>
                <w:sz w:val="20"/>
                <w:szCs w:val="20"/>
              </w:rPr>
              <w:tab/>
              <w:t>erkennen den geschichts- und gesellschaftsbedingten Wandel der Intentionen und Ausdrucksformen lyrischen Sprechens und setzen sich kritisch damit auseinander.</w:t>
            </w:r>
          </w:p>
          <w:p w14:paraId="03CB7890" w14:textId="77777777" w:rsidR="00644BCF" w:rsidRPr="00672A4A" w:rsidRDefault="00644BCF" w:rsidP="00644BCF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sz w:val="20"/>
                <w:szCs w:val="20"/>
              </w:rPr>
            </w:pPr>
            <w:r w:rsidRPr="00672A4A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 w:rsidRPr="00672A4A">
              <w:rPr>
                <w:rFonts w:ascii="Arial Narrow" w:hAnsi="Arial Narrow" w:cs="Arial"/>
                <w:sz w:val="20"/>
                <w:szCs w:val="20"/>
              </w:rPr>
              <w:tab/>
              <w:t>interpretieren Gedichte mithilfe gestaltender Verfahren.</w:t>
            </w:r>
          </w:p>
          <w:p w14:paraId="2FDCDF6A" w14:textId="77777777" w:rsidR="00B8619A" w:rsidRPr="00CB3848" w:rsidRDefault="00644BCF" w:rsidP="00644BCF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sz w:val="20"/>
                <w:szCs w:val="20"/>
              </w:rPr>
            </w:pPr>
            <w:r w:rsidRPr="00672A4A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 w:rsidRPr="00672A4A">
              <w:rPr>
                <w:rFonts w:ascii="Arial Narrow" w:hAnsi="Arial Narrow" w:cs="Arial"/>
                <w:sz w:val="20"/>
                <w:szCs w:val="20"/>
              </w:rPr>
              <w:tab/>
            </w:r>
            <w:r w:rsidRPr="005A76E5">
              <w:rPr>
                <w:rFonts w:ascii="Arial Narrow" w:hAnsi="Arial Narrow" w:cs="Arial"/>
                <w:i/>
                <w:sz w:val="20"/>
                <w:szCs w:val="20"/>
              </w:rPr>
              <w:t>verfügen über Kenntnisse des Menschenbildes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 der Weimarer Klassik. (</w:t>
            </w:r>
            <w:r w:rsidRPr="00644BCF">
              <w:rPr>
                <w:rFonts w:ascii="Arial Narrow" w:hAnsi="Arial Narrow" w:cs="Arial"/>
                <w:b/>
                <w:bCs/>
                <w:i/>
                <w:sz w:val="20"/>
                <w:szCs w:val="20"/>
              </w:rPr>
              <w:t>eA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)</w:t>
            </w:r>
          </w:p>
        </w:tc>
      </w:tr>
    </w:tbl>
    <w:p w14:paraId="2F53D988" w14:textId="77777777" w:rsidR="004B6B24" w:rsidRPr="004B6B24" w:rsidRDefault="004B6B24" w:rsidP="004B6B24">
      <w:pPr>
        <w:jc w:val="both"/>
        <w:rPr>
          <w:rFonts w:ascii="Arial" w:hAnsi="Arial" w:cs="Arial"/>
          <w:sz w:val="2"/>
          <w:szCs w:val="2"/>
        </w:rPr>
      </w:pPr>
      <w:r>
        <w:br w:type="column"/>
      </w:r>
    </w:p>
    <w:tbl>
      <w:tblPr>
        <w:tblW w:w="1460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6"/>
        <w:gridCol w:w="12900"/>
      </w:tblGrid>
      <w:tr w:rsidR="004B6B24" w:rsidRPr="00274A2D" w14:paraId="5C7C2C7B" w14:textId="77777777" w:rsidTr="009201D7">
        <w:tc>
          <w:tcPr>
            <w:tcW w:w="14606" w:type="dxa"/>
            <w:gridSpan w:val="2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ECD13C4" w14:textId="77777777" w:rsidR="004B6B24" w:rsidRPr="00274A2D" w:rsidRDefault="004B6B24" w:rsidP="009201D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Rahmenthema</w:t>
            </w:r>
          </w:p>
        </w:tc>
      </w:tr>
      <w:tr w:rsidR="00B8619A" w:rsidRPr="00CB3848" w14:paraId="331DD09C" w14:textId="77777777" w:rsidTr="00B8619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2"/>
        </w:trPr>
        <w:tc>
          <w:tcPr>
            <w:tcW w:w="1706" w:type="dxa"/>
          </w:tcPr>
          <w:p w14:paraId="22C34234" w14:textId="77777777" w:rsidR="00B8619A" w:rsidRPr="00A95B18" w:rsidRDefault="002C37E0" w:rsidP="00817D60">
            <w:pPr>
              <w:rPr>
                <w:rFonts w:ascii="Arial Narrow" w:hAnsi="Arial Narrow" w:cs="Arial"/>
                <w:b/>
              </w:rPr>
            </w:pPr>
            <w:r w:rsidRPr="00A95B18">
              <w:rPr>
                <w:rFonts w:ascii="Arial Narrow" w:hAnsi="Arial Narrow" w:cs="Arial"/>
                <w:b/>
              </w:rPr>
              <w:t>RT 5</w:t>
            </w:r>
          </w:p>
          <w:p w14:paraId="37CF7E5D" w14:textId="77777777" w:rsidR="00BB31F5" w:rsidRPr="00A95B18" w:rsidRDefault="00BB31F5" w:rsidP="00BB31F5">
            <w:pPr>
              <w:rPr>
                <w:rFonts w:ascii="Arial Narrow" w:hAnsi="Arial Narrow" w:cs="Arial"/>
                <w:b/>
              </w:rPr>
            </w:pPr>
            <w:r w:rsidRPr="00A95B18">
              <w:rPr>
                <w:rFonts w:ascii="Arial Narrow" w:hAnsi="Arial Narrow" w:cs="Arial"/>
                <w:b/>
              </w:rPr>
              <w:t xml:space="preserve">Literatur </w:t>
            </w:r>
          </w:p>
          <w:p w14:paraId="2E2F757A" w14:textId="77777777" w:rsidR="002C37E0" w:rsidRPr="00A95B18" w:rsidRDefault="00BB31F5" w:rsidP="00BB31F5">
            <w:pPr>
              <w:rPr>
                <w:rFonts w:ascii="Arial Narrow" w:hAnsi="Arial Narrow" w:cs="Arial"/>
                <w:b/>
              </w:rPr>
            </w:pPr>
            <w:r w:rsidRPr="00A95B18">
              <w:rPr>
                <w:rFonts w:ascii="Arial Narrow" w:hAnsi="Arial Narrow" w:cs="Arial"/>
                <w:b/>
              </w:rPr>
              <w:t>und Sprache von 1945 bis zur Gegenwart</w:t>
            </w:r>
          </w:p>
        </w:tc>
        <w:tc>
          <w:tcPr>
            <w:tcW w:w="12900" w:type="dxa"/>
          </w:tcPr>
          <w:p w14:paraId="6DBA8BEE" w14:textId="77777777" w:rsidR="00644BCF" w:rsidRPr="00A95B18" w:rsidRDefault="00644BCF" w:rsidP="00644BCF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sz w:val="20"/>
                <w:szCs w:val="20"/>
              </w:rPr>
            </w:pPr>
            <w:r w:rsidRPr="00A95B18">
              <w:rPr>
                <w:rFonts w:ascii="Arial Narrow" w:hAnsi="Arial Narrow" w:cs="Arial"/>
                <w:sz w:val="20"/>
                <w:szCs w:val="20"/>
              </w:rPr>
              <w:t>Die SuS</w:t>
            </w:r>
            <w:r w:rsidR="004B6B24" w:rsidRPr="00A95B1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A95B18">
              <w:rPr>
                <w:rFonts w:ascii="Arial Narrow" w:hAnsi="Arial Narrow" w:cs="Arial"/>
                <w:sz w:val="20"/>
                <w:szCs w:val="20"/>
              </w:rPr>
              <w:t xml:space="preserve">… </w:t>
            </w:r>
          </w:p>
          <w:p w14:paraId="289715A9" w14:textId="77777777" w:rsidR="00644BCF" w:rsidRPr="00A95B18" w:rsidRDefault="00644BCF" w:rsidP="00644BCF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sz w:val="20"/>
                <w:szCs w:val="20"/>
              </w:rPr>
            </w:pPr>
            <w:r w:rsidRPr="00A95B18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 w:rsidRPr="00A95B18">
              <w:rPr>
                <w:rFonts w:ascii="Arial Narrow" w:hAnsi="Arial Narrow" w:cs="Arial"/>
                <w:sz w:val="20"/>
                <w:szCs w:val="20"/>
              </w:rPr>
              <w:tab/>
              <w:t xml:space="preserve">setzen sich vergleichend mit unterschiedlichen Lebensentwürfen, Lebenswegen und Weltbildern </w:t>
            </w:r>
            <w:r w:rsidR="00B6279E" w:rsidRPr="00A95B18">
              <w:rPr>
                <w:rFonts w:ascii="Arial Narrow" w:hAnsi="Arial Narrow" w:cs="Arial"/>
                <w:sz w:val="20"/>
                <w:szCs w:val="20"/>
              </w:rPr>
              <w:t xml:space="preserve">junger Protagonisten </w:t>
            </w:r>
            <w:r w:rsidRPr="00A95B18">
              <w:rPr>
                <w:rFonts w:ascii="Arial Narrow" w:hAnsi="Arial Narrow" w:cs="Arial"/>
                <w:sz w:val="20"/>
                <w:szCs w:val="20"/>
              </w:rPr>
              <w:t>auseinander und erfassen das zeitdiagnostische Potenzial der Texte</w:t>
            </w:r>
            <w:r w:rsidR="00B6279E" w:rsidRPr="00A95B18">
              <w:rPr>
                <w:rFonts w:ascii="Arial Narrow" w:hAnsi="Arial Narrow" w:cs="Arial"/>
                <w:sz w:val="20"/>
                <w:szCs w:val="20"/>
              </w:rPr>
              <w:t xml:space="preserve"> (historisch, gesellschaftlich und kulturell)</w:t>
            </w:r>
            <w:r w:rsidRPr="00A95B18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14:paraId="4726B2F6" w14:textId="77777777" w:rsidR="00644BCF" w:rsidRPr="00A95B18" w:rsidRDefault="00644BCF" w:rsidP="00644BCF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sz w:val="20"/>
                <w:szCs w:val="20"/>
              </w:rPr>
            </w:pPr>
            <w:r w:rsidRPr="00A95B18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 w:rsidRPr="00A95B18">
              <w:rPr>
                <w:rFonts w:ascii="Arial Narrow" w:hAnsi="Arial Narrow" w:cs="Arial"/>
                <w:sz w:val="20"/>
                <w:szCs w:val="20"/>
              </w:rPr>
              <w:tab/>
              <w:t xml:space="preserve">analysieren und interpretieren </w:t>
            </w:r>
            <w:r w:rsidR="00B6279E" w:rsidRPr="00A95B18">
              <w:rPr>
                <w:rFonts w:ascii="Arial Narrow" w:hAnsi="Arial Narrow" w:cs="Arial"/>
                <w:sz w:val="20"/>
                <w:szCs w:val="20"/>
              </w:rPr>
              <w:t>kürzere epische Texte oder Textausschnitte</w:t>
            </w:r>
            <w:r w:rsidRPr="00A95B18">
              <w:rPr>
                <w:rFonts w:ascii="Arial Narrow" w:hAnsi="Arial Narrow" w:cs="Arial"/>
                <w:sz w:val="20"/>
                <w:szCs w:val="20"/>
              </w:rPr>
              <w:t xml:space="preserve"> und wenden dabei auch gestaltende Verfahren an.</w:t>
            </w:r>
          </w:p>
          <w:p w14:paraId="32AC548B" w14:textId="77777777" w:rsidR="00644BCF" w:rsidRPr="00A95B18" w:rsidRDefault="00644BCF" w:rsidP="00644BCF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sz w:val="20"/>
                <w:szCs w:val="20"/>
              </w:rPr>
            </w:pPr>
            <w:r w:rsidRPr="00A95B18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 w:rsidRPr="00A95B18">
              <w:rPr>
                <w:rFonts w:ascii="Arial Narrow" w:hAnsi="Arial Narrow" w:cs="Arial"/>
                <w:sz w:val="20"/>
                <w:szCs w:val="20"/>
              </w:rPr>
              <w:tab/>
            </w:r>
            <w:r w:rsidR="00B6279E" w:rsidRPr="00A95B18">
              <w:rPr>
                <w:rFonts w:ascii="Arial Narrow" w:hAnsi="Arial Narrow" w:cs="Arial"/>
                <w:sz w:val="20"/>
                <w:szCs w:val="20"/>
              </w:rPr>
              <w:t>wiederholen und vertiefen ihre Fachkenntnisse (Gattungsmerkmale, Erzähltheorie)</w:t>
            </w:r>
            <w:r w:rsidRPr="00A95B18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14:paraId="183435C9" w14:textId="77777777" w:rsidR="00B066B8" w:rsidRPr="00A95B18" w:rsidRDefault="00B066B8" w:rsidP="00B066B8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sz w:val="20"/>
                <w:szCs w:val="20"/>
              </w:rPr>
            </w:pPr>
            <w:r w:rsidRPr="00A95B18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 w:rsidRPr="00A95B18">
              <w:rPr>
                <w:rFonts w:ascii="Arial Narrow" w:hAnsi="Arial Narrow" w:cs="Arial"/>
                <w:sz w:val="20"/>
                <w:szCs w:val="20"/>
              </w:rPr>
              <w:tab/>
              <w:t>analysieren im Sinne der Kontextualisierung essayistische, programmatische, literaturwissenschaftliche und journalistische Texte.</w:t>
            </w:r>
          </w:p>
          <w:p w14:paraId="260018F8" w14:textId="77777777" w:rsidR="00644BCF" w:rsidRPr="00A95B18" w:rsidRDefault="00644BCF" w:rsidP="00644BCF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sz w:val="20"/>
                <w:szCs w:val="20"/>
              </w:rPr>
            </w:pPr>
            <w:r w:rsidRPr="00A95B18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 w:rsidRPr="00A95B18">
              <w:rPr>
                <w:rFonts w:ascii="Arial Narrow" w:hAnsi="Arial Narrow" w:cs="Arial"/>
                <w:sz w:val="20"/>
                <w:szCs w:val="20"/>
              </w:rPr>
              <w:tab/>
            </w:r>
            <w:r w:rsidRPr="00A95B18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untersuchen Besonderheiten </w:t>
            </w:r>
            <w:r w:rsidR="001E43C1" w:rsidRPr="00A95B18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zeitgenössischer </w:t>
            </w:r>
            <w:r w:rsidRPr="00A95B18">
              <w:rPr>
                <w:rFonts w:ascii="Arial Narrow" w:hAnsi="Arial Narrow" w:cs="Arial"/>
                <w:i/>
                <w:iCs/>
                <w:sz w:val="20"/>
                <w:szCs w:val="20"/>
              </w:rPr>
              <w:t>Sprachgestaltung in Relation zur standardsprachlichen Norm.</w:t>
            </w:r>
            <w:r w:rsidR="00B066B8" w:rsidRPr="00A95B18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(</w:t>
            </w:r>
            <w:r w:rsidR="00B066B8" w:rsidRPr="00A95B18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eA</w:t>
            </w:r>
            <w:r w:rsidR="00B066B8" w:rsidRPr="00A95B18">
              <w:rPr>
                <w:rFonts w:ascii="Arial Narrow" w:hAnsi="Arial Narrow" w:cs="Arial"/>
                <w:i/>
                <w:iCs/>
                <w:sz w:val="20"/>
                <w:szCs w:val="20"/>
              </w:rPr>
              <w:t>)</w:t>
            </w:r>
          </w:p>
          <w:p w14:paraId="6CCA975E" w14:textId="77777777" w:rsidR="00B8619A" w:rsidRPr="00CB3848" w:rsidRDefault="00644BCF" w:rsidP="00644BCF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sz w:val="20"/>
                <w:szCs w:val="20"/>
              </w:rPr>
            </w:pPr>
            <w:r w:rsidRPr="00A95B18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 w:rsidRPr="00A95B18">
              <w:rPr>
                <w:rFonts w:ascii="Arial Narrow" w:hAnsi="Arial Narrow" w:cs="Arial"/>
                <w:sz w:val="20"/>
                <w:szCs w:val="20"/>
              </w:rPr>
              <w:tab/>
            </w:r>
            <w:r w:rsidRPr="00A95B18">
              <w:rPr>
                <w:rFonts w:ascii="Arial Narrow" w:hAnsi="Arial Narrow" w:cs="Arial"/>
                <w:i/>
                <w:sz w:val="20"/>
                <w:szCs w:val="20"/>
              </w:rPr>
              <w:t>vergleichen die Darstellung von Adoleszenzerfahrungen in literarischen und pragmatischen Texten. (</w:t>
            </w:r>
            <w:r w:rsidRPr="00A95B18">
              <w:rPr>
                <w:rFonts w:ascii="Arial Narrow" w:hAnsi="Arial Narrow" w:cs="Arial"/>
                <w:b/>
                <w:i/>
                <w:sz w:val="20"/>
                <w:szCs w:val="20"/>
              </w:rPr>
              <w:t>eA</w:t>
            </w:r>
            <w:r w:rsidRPr="00A95B18">
              <w:rPr>
                <w:rFonts w:ascii="Arial Narrow" w:hAnsi="Arial Narrow" w:cs="Arial"/>
                <w:i/>
                <w:sz w:val="20"/>
                <w:szCs w:val="20"/>
              </w:rPr>
              <w:t>)</w:t>
            </w:r>
          </w:p>
        </w:tc>
      </w:tr>
      <w:tr w:rsidR="00B8619A" w:rsidRPr="00CB3848" w14:paraId="51EE5D76" w14:textId="77777777" w:rsidTr="00B8619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2"/>
        </w:trPr>
        <w:tc>
          <w:tcPr>
            <w:tcW w:w="1706" w:type="dxa"/>
          </w:tcPr>
          <w:p w14:paraId="19D8B409" w14:textId="77777777" w:rsidR="00B8619A" w:rsidRPr="007F4E0D" w:rsidRDefault="00BB31F5" w:rsidP="00817D60">
            <w:pPr>
              <w:rPr>
                <w:rFonts w:ascii="Arial Narrow" w:hAnsi="Arial Narrow" w:cs="Arial"/>
                <w:b/>
              </w:rPr>
            </w:pPr>
            <w:r w:rsidRPr="007F4E0D">
              <w:rPr>
                <w:rFonts w:ascii="Arial Narrow" w:hAnsi="Arial Narrow" w:cs="Arial"/>
                <w:b/>
              </w:rPr>
              <w:t>RT 6</w:t>
            </w:r>
          </w:p>
          <w:p w14:paraId="297F7C10" w14:textId="77777777" w:rsidR="00BB31F5" w:rsidRPr="007F4E0D" w:rsidRDefault="00BB31F5" w:rsidP="00817D60">
            <w:pPr>
              <w:rPr>
                <w:rFonts w:ascii="Arial Narrow" w:hAnsi="Arial Narrow" w:cs="Arial"/>
                <w:b/>
              </w:rPr>
            </w:pPr>
            <w:r w:rsidRPr="007F4E0D">
              <w:rPr>
                <w:rFonts w:ascii="Arial Narrow" w:hAnsi="Arial Narrow" w:cs="Arial"/>
                <w:b/>
              </w:rPr>
              <w:t xml:space="preserve">Reflexion </w:t>
            </w:r>
          </w:p>
          <w:p w14:paraId="1AC72D88" w14:textId="77777777" w:rsidR="00BB31F5" w:rsidRPr="007F4E0D" w:rsidRDefault="00BB31F5" w:rsidP="00817D60">
            <w:pPr>
              <w:rPr>
                <w:rFonts w:ascii="Arial Narrow" w:hAnsi="Arial Narrow" w:cs="Arial"/>
                <w:b/>
              </w:rPr>
            </w:pPr>
            <w:r w:rsidRPr="007F4E0D">
              <w:rPr>
                <w:rFonts w:ascii="Arial Narrow" w:hAnsi="Arial Narrow" w:cs="Arial"/>
                <w:b/>
              </w:rPr>
              <w:t>über Sprache und Sprach-gebrauch</w:t>
            </w:r>
          </w:p>
        </w:tc>
        <w:tc>
          <w:tcPr>
            <w:tcW w:w="12900" w:type="dxa"/>
          </w:tcPr>
          <w:p w14:paraId="662A8B54" w14:textId="77777777" w:rsidR="0027754F" w:rsidRPr="00EE0D71" w:rsidRDefault="0027754F" w:rsidP="0027754F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</w:t>
            </w:r>
            <w:r w:rsidRPr="00EE0D71">
              <w:rPr>
                <w:rFonts w:ascii="Arial Narrow" w:hAnsi="Arial Narrow" w:cs="Arial"/>
                <w:sz w:val="20"/>
                <w:szCs w:val="20"/>
              </w:rPr>
              <w:t>ie SuS</w:t>
            </w:r>
            <w:r>
              <w:rPr>
                <w:rFonts w:ascii="Arial Narrow" w:hAnsi="Arial Narrow" w:cs="Arial"/>
                <w:sz w:val="20"/>
                <w:szCs w:val="20"/>
              </w:rPr>
              <w:t>…</w:t>
            </w:r>
            <w:r w:rsidRPr="00EE0D7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092FF5F4" w14:textId="77777777" w:rsidR="0027754F" w:rsidRPr="00EE0D71" w:rsidRDefault="0027754F" w:rsidP="0027754F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sz w:val="20"/>
                <w:szCs w:val="20"/>
              </w:rPr>
            </w:pPr>
            <w:r w:rsidRPr="00EE0D71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 w:rsidRPr="00EE0D71">
              <w:rPr>
                <w:rFonts w:ascii="Arial Narrow" w:hAnsi="Arial Narrow" w:cs="Arial"/>
                <w:sz w:val="20"/>
                <w:szCs w:val="20"/>
              </w:rPr>
              <w:tab/>
              <w:t xml:space="preserve">kennen und reflektieren Entwicklungen der Gegenwartssprache und berücksichtigen dabei auch den Einfluss der </w:t>
            </w:r>
            <w:r w:rsidR="00D65166">
              <w:rPr>
                <w:rFonts w:ascii="Arial Narrow" w:hAnsi="Arial Narrow" w:cs="Arial"/>
                <w:sz w:val="20"/>
                <w:szCs w:val="20"/>
              </w:rPr>
              <w:t>n</w:t>
            </w:r>
            <w:r w:rsidRPr="00EE0D71">
              <w:rPr>
                <w:rFonts w:ascii="Arial Narrow" w:hAnsi="Arial Narrow" w:cs="Arial"/>
                <w:sz w:val="20"/>
                <w:szCs w:val="20"/>
              </w:rPr>
              <w:t>euen (digitalen) Medien.</w:t>
            </w:r>
          </w:p>
          <w:p w14:paraId="0FFB3C5A" w14:textId="77777777" w:rsidR="0027754F" w:rsidRDefault="0027754F" w:rsidP="0027754F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sz w:val="20"/>
                <w:szCs w:val="20"/>
              </w:rPr>
            </w:pPr>
            <w:r w:rsidRPr="00EE0D71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 w:rsidRPr="00EE0D71">
              <w:rPr>
                <w:rFonts w:ascii="Arial Narrow" w:hAnsi="Arial Narrow" w:cs="Arial"/>
                <w:sz w:val="20"/>
                <w:szCs w:val="20"/>
              </w:rPr>
              <w:tab/>
              <w:t>kennen und beurteilen Phänomene des Sprachwandels unter exemplarischer Bezugnahme auf sprachwissenschaftliche Positionen und reflektieren die Bedeutung und Veränderbarkeit sprachlicher Normen.</w:t>
            </w:r>
          </w:p>
          <w:p w14:paraId="344710B4" w14:textId="77777777" w:rsidR="0027754F" w:rsidRPr="00EE0D71" w:rsidRDefault="0027754F" w:rsidP="0027754F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sz w:val="20"/>
                <w:szCs w:val="20"/>
              </w:rPr>
            </w:pPr>
            <w:r w:rsidRPr="00CB3848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>
              <w:rPr>
                <w:rFonts w:ascii="Arial Narrow" w:hAnsi="Arial Narrow" w:cs="Arial"/>
                <w:sz w:val="20"/>
                <w:szCs w:val="20"/>
              </w:rPr>
              <w:tab/>
              <w:t>kennen Positionen öffentlicher Sprachkritik und der Sprachwissenschaft und beziehen sie in ihre Urteilsbildung über Entwicklungstendenzen der deutschen Gegenwartssprache ein.</w:t>
            </w:r>
          </w:p>
          <w:p w14:paraId="25589239" w14:textId="77777777" w:rsidR="00B8619A" w:rsidRPr="00CB3848" w:rsidRDefault="0027754F" w:rsidP="0027754F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sz w:val="20"/>
                <w:szCs w:val="20"/>
              </w:rPr>
            </w:pPr>
            <w:r w:rsidRPr="00EE0D71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 w:rsidRPr="00EE0D71">
              <w:rPr>
                <w:rFonts w:ascii="Arial Narrow" w:hAnsi="Arial Narrow" w:cs="Arial"/>
                <w:sz w:val="20"/>
                <w:szCs w:val="20"/>
              </w:rPr>
              <w:tab/>
            </w:r>
            <w:r w:rsidRPr="00CB3D4C">
              <w:rPr>
                <w:rFonts w:ascii="Arial Narrow" w:hAnsi="Arial Narrow" w:cs="Arial"/>
                <w:i/>
                <w:sz w:val="20"/>
                <w:szCs w:val="20"/>
              </w:rPr>
              <w:t>verfügen über vertiefte Kenntnisse sprachwissenschaftlicher Positionen zu Entwicklungstendenzen der deutschen Gegenwartssprache (insbesondere zu Theorien des Sprachwandels) und beziehen diese Kenntnisse in ihre Urteilsbildung ein. (</w:t>
            </w:r>
            <w:r w:rsidRPr="00CB3D4C">
              <w:rPr>
                <w:rFonts w:ascii="Arial Narrow" w:hAnsi="Arial Narrow" w:cs="Arial"/>
                <w:b/>
                <w:i/>
                <w:sz w:val="20"/>
                <w:szCs w:val="20"/>
              </w:rPr>
              <w:t>eA</w:t>
            </w:r>
            <w:r w:rsidRPr="00CB3D4C">
              <w:rPr>
                <w:rFonts w:ascii="Arial Narrow" w:hAnsi="Arial Narrow" w:cs="Arial"/>
                <w:i/>
                <w:sz w:val="20"/>
                <w:szCs w:val="20"/>
              </w:rPr>
              <w:t>)</w:t>
            </w:r>
          </w:p>
        </w:tc>
      </w:tr>
      <w:tr w:rsidR="00B8619A" w:rsidRPr="00CB3848" w14:paraId="2D102A03" w14:textId="77777777" w:rsidTr="00B8619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2"/>
        </w:trPr>
        <w:tc>
          <w:tcPr>
            <w:tcW w:w="1706" w:type="dxa"/>
          </w:tcPr>
          <w:p w14:paraId="40846005" w14:textId="77777777" w:rsidR="00B8619A" w:rsidRDefault="00B8619A" w:rsidP="00817D6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RT 7</w:t>
            </w:r>
          </w:p>
          <w:p w14:paraId="316465BA" w14:textId="77777777" w:rsidR="00B8619A" w:rsidRDefault="00B8619A" w:rsidP="00817D6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Medienwelten</w:t>
            </w:r>
          </w:p>
        </w:tc>
        <w:tc>
          <w:tcPr>
            <w:tcW w:w="12900" w:type="dxa"/>
          </w:tcPr>
          <w:p w14:paraId="739F561A" w14:textId="77777777" w:rsidR="00BA2393" w:rsidRPr="008F0526" w:rsidRDefault="00BA2393" w:rsidP="00BA2393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sz w:val="20"/>
                <w:szCs w:val="20"/>
              </w:rPr>
            </w:pPr>
            <w:r w:rsidRPr="008F0526">
              <w:rPr>
                <w:rFonts w:ascii="Arial Narrow" w:hAnsi="Arial Narrow" w:cs="Arial"/>
                <w:sz w:val="20"/>
                <w:szCs w:val="20"/>
              </w:rPr>
              <w:t>Die SuS</w:t>
            </w:r>
            <w:r w:rsidR="00B7009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…</w:t>
            </w:r>
            <w:r w:rsidRPr="008F052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42B712DD" w14:textId="77777777" w:rsidR="00BA2393" w:rsidRPr="00CB3848" w:rsidRDefault="00BA2393" w:rsidP="00BA2393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sz w:val="20"/>
                <w:szCs w:val="20"/>
              </w:rPr>
            </w:pPr>
            <w:r w:rsidRPr="00CB3848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 w:rsidRPr="00CB3848">
              <w:rPr>
                <w:rFonts w:ascii="Arial Narrow" w:hAnsi="Arial Narrow" w:cs="Arial"/>
                <w:sz w:val="20"/>
                <w:szCs w:val="20"/>
              </w:rPr>
              <w:tab/>
              <w:t xml:space="preserve">besitzen ein Überblickswissen </w:t>
            </w:r>
            <w:r>
              <w:rPr>
                <w:rFonts w:ascii="Arial Narrow" w:hAnsi="Arial Narrow" w:cs="Arial"/>
                <w:sz w:val="20"/>
                <w:szCs w:val="20"/>
              </w:rPr>
              <w:t>zu unterschiedlichen Definitionen des Medienbegriffs sowie zur Mediengeschichte.</w:t>
            </w:r>
          </w:p>
          <w:p w14:paraId="045B8606" w14:textId="77777777" w:rsidR="00BA2393" w:rsidRPr="008F0526" w:rsidRDefault="00BA2393" w:rsidP="00BA2393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sz w:val="20"/>
                <w:szCs w:val="20"/>
              </w:rPr>
            </w:pPr>
            <w:r w:rsidRPr="008F0526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 w:rsidRPr="008F0526"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</w:rPr>
              <w:t>setzen sich mit eigenen Medienerfahrungen und -wirkungen kritisch auseinander</w:t>
            </w:r>
            <w:r w:rsidRPr="008F0526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14:paraId="46315092" w14:textId="77777777" w:rsidR="00BA2393" w:rsidRDefault="00BA2393" w:rsidP="00BA2393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sz w:val="20"/>
                <w:szCs w:val="20"/>
              </w:rPr>
            </w:pPr>
            <w:r w:rsidRPr="008F0526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 w:rsidRPr="008F0526"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analysieren und </w:t>
            </w:r>
            <w:r w:rsidRPr="008F0526">
              <w:rPr>
                <w:rFonts w:ascii="Arial Narrow" w:hAnsi="Arial Narrow" w:cs="Arial"/>
                <w:sz w:val="20"/>
                <w:szCs w:val="20"/>
              </w:rPr>
              <w:t xml:space="preserve">interpretieren exemplarisch </w:t>
            </w:r>
            <w:r>
              <w:rPr>
                <w:rFonts w:ascii="Arial Narrow" w:hAnsi="Arial Narrow" w:cs="Arial"/>
                <w:sz w:val="20"/>
                <w:szCs w:val="20"/>
              </w:rPr>
              <w:t>konkrete (und insbesondere digitale) Medienprodukte und bewerten diese</w:t>
            </w:r>
            <w:r w:rsidRPr="008F0526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14:paraId="6CECDA50" w14:textId="77777777" w:rsidR="00BA2393" w:rsidRPr="008F0526" w:rsidRDefault="00BA2393" w:rsidP="00BA2393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>
              <w:rPr>
                <w:rFonts w:ascii="Arial Narrow" w:hAnsi="Arial Narrow" w:cs="Arial"/>
                <w:sz w:val="20"/>
                <w:szCs w:val="20"/>
              </w:rPr>
              <w:tab/>
              <w:t>gestalten auch selbst ein Medienprodukt.</w:t>
            </w:r>
          </w:p>
          <w:p w14:paraId="558010C5" w14:textId="77777777" w:rsidR="00B8619A" w:rsidRPr="00CB3848" w:rsidRDefault="00BA2393" w:rsidP="00BA2393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sz w:val="20"/>
                <w:szCs w:val="20"/>
              </w:rPr>
            </w:pPr>
            <w:r w:rsidRPr="008F0526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 w:rsidRPr="008F0526">
              <w:rPr>
                <w:rFonts w:ascii="Arial Narrow" w:hAnsi="Arial Narrow" w:cs="Arial"/>
                <w:sz w:val="20"/>
                <w:szCs w:val="20"/>
              </w:rPr>
              <w:tab/>
            </w:r>
            <w:r w:rsidRPr="001429DD">
              <w:rPr>
                <w:rFonts w:ascii="Arial Narrow" w:hAnsi="Arial Narrow" w:cs="Arial"/>
                <w:i/>
                <w:sz w:val="20"/>
                <w:szCs w:val="20"/>
              </w:rPr>
              <w:t xml:space="preserve">setzen sich mit Aspekten 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und verschiedenen Positionen der Medienkritik </w:t>
            </w:r>
            <w:r w:rsidRPr="001429DD">
              <w:rPr>
                <w:rFonts w:ascii="Arial Narrow" w:hAnsi="Arial Narrow" w:cs="Arial"/>
                <w:i/>
                <w:sz w:val="20"/>
                <w:szCs w:val="20"/>
              </w:rPr>
              <w:t>auseinander. (</w:t>
            </w:r>
            <w:r w:rsidRPr="001429DD">
              <w:rPr>
                <w:rFonts w:ascii="Arial Narrow" w:hAnsi="Arial Narrow" w:cs="Arial"/>
                <w:b/>
                <w:i/>
                <w:sz w:val="20"/>
                <w:szCs w:val="20"/>
              </w:rPr>
              <w:t>eA</w:t>
            </w:r>
            <w:r w:rsidRPr="001429DD">
              <w:rPr>
                <w:rFonts w:ascii="Arial Narrow" w:hAnsi="Arial Narrow" w:cs="Arial"/>
                <w:i/>
                <w:sz w:val="20"/>
                <w:szCs w:val="20"/>
              </w:rPr>
              <w:t>)</w:t>
            </w:r>
          </w:p>
        </w:tc>
      </w:tr>
    </w:tbl>
    <w:p w14:paraId="602883C3" w14:textId="77777777" w:rsidR="00114DF2" w:rsidRPr="00DF061F" w:rsidRDefault="001A4B9D" w:rsidP="00114DF2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6"/>
          <w:szCs w:val="36"/>
        </w:rPr>
        <w:br w:type="column"/>
      </w:r>
      <w:r w:rsidR="00114DF2" w:rsidRPr="00DF061F">
        <w:rPr>
          <w:rFonts w:ascii="Arial" w:hAnsi="Arial" w:cs="Arial"/>
          <w:b/>
          <w:sz w:val="28"/>
          <w:szCs w:val="28"/>
        </w:rPr>
        <w:lastRenderedPageBreak/>
        <w:t>Domänenspezifische Kompetenzen</w:t>
      </w:r>
      <w:r w:rsidR="00DF061F" w:rsidRPr="00DF061F">
        <w:rPr>
          <w:rFonts w:ascii="Arial" w:hAnsi="Arial" w:cs="Arial"/>
          <w:b/>
          <w:sz w:val="28"/>
          <w:szCs w:val="28"/>
        </w:rPr>
        <w:t xml:space="preserve"> gemäß KC II (Stand: 2016)</w:t>
      </w:r>
    </w:p>
    <w:p w14:paraId="0D53C568" w14:textId="77777777" w:rsidR="00114DF2" w:rsidRPr="00492092" w:rsidRDefault="00114DF2" w:rsidP="00114DF2">
      <w:pPr>
        <w:jc w:val="both"/>
        <w:rPr>
          <w:rFonts w:ascii="Arial" w:hAnsi="Arial" w:cs="Arial"/>
          <w:bCs/>
          <w:sz w:val="8"/>
          <w:szCs w:val="8"/>
        </w:rPr>
      </w:pPr>
    </w:p>
    <w:tbl>
      <w:tblPr>
        <w:tblW w:w="1460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6"/>
        <w:gridCol w:w="12900"/>
      </w:tblGrid>
      <w:tr w:rsidR="00274A2D" w:rsidRPr="00274A2D" w14:paraId="71614809" w14:textId="77777777" w:rsidTr="00817D60">
        <w:tc>
          <w:tcPr>
            <w:tcW w:w="14606" w:type="dxa"/>
            <w:gridSpan w:val="2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1C8DA08" w14:textId="77777777" w:rsidR="00274A2D" w:rsidRPr="00274A2D" w:rsidRDefault="00274A2D" w:rsidP="00274A2D">
            <w:pPr>
              <w:jc w:val="both"/>
              <w:rPr>
                <w:rFonts w:ascii="Arial" w:hAnsi="Arial" w:cs="Arial"/>
              </w:rPr>
            </w:pPr>
            <w:r w:rsidRPr="00274A2D">
              <w:rPr>
                <w:rFonts w:ascii="Arial" w:hAnsi="Arial" w:cs="Arial"/>
                <w:b/>
                <w:bCs/>
              </w:rPr>
              <w:t>Kompetenzbereich</w:t>
            </w:r>
          </w:p>
        </w:tc>
      </w:tr>
      <w:tr w:rsidR="00860654" w:rsidRPr="00CB3848" w14:paraId="1C1E1E6F" w14:textId="77777777" w:rsidTr="00274A2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4"/>
        </w:trPr>
        <w:tc>
          <w:tcPr>
            <w:tcW w:w="14606" w:type="dxa"/>
            <w:gridSpan w:val="2"/>
            <w:shd w:val="clear" w:color="auto" w:fill="D9D9D9" w:themeFill="background1" w:themeFillShade="D9"/>
          </w:tcPr>
          <w:p w14:paraId="3C156706" w14:textId="77777777" w:rsidR="00860654" w:rsidRPr="00CB3848" w:rsidRDefault="00860654" w:rsidP="00817D60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</w:rPr>
              <w:t>Sich mit Texten und Medien auseinandersetzen</w:t>
            </w:r>
          </w:p>
        </w:tc>
      </w:tr>
      <w:tr w:rsidR="003A2375" w:rsidRPr="00CB3848" w14:paraId="509AE066" w14:textId="77777777" w:rsidTr="00D12A6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11"/>
        </w:trPr>
        <w:tc>
          <w:tcPr>
            <w:tcW w:w="1706" w:type="dxa"/>
          </w:tcPr>
          <w:p w14:paraId="4A824637" w14:textId="77777777" w:rsidR="003A2375" w:rsidRPr="00CB3848" w:rsidRDefault="003A2375" w:rsidP="00817D6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literarische Texte</w:t>
            </w:r>
          </w:p>
          <w:p w14:paraId="02CC872C" w14:textId="77777777" w:rsidR="003A2375" w:rsidRPr="00CB3848" w:rsidRDefault="003A2375" w:rsidP="00817D60">
            <w:pPr>
              <w:rPr>
                <w:rFonts w:ascii="Arial Narrow" w:hAnsi="Arial Narrow" w:cs="Arial"/>
              </w:rPr>
            </w:pPr>
          </w:p>
        </w:tc>
        <w:tc>
          <w:tcPr>
            <w:tcW w:w="12900" w:type="dxa"/>
          </w:tcPr>
          <w:p w14:paraId="7B6A58A1" w14:textId="77777777" w:rsidR="003A2375" w:rsidRPr="00CB3848" w:rsidRDefault="003A2375" w:rsidP="001165B1">
            <w:pPr>
              <w:tabs>
                <w:tab w:val="left" w:pos="170"/>
              </w:tabs>
              <w:ind w:left="170" w:right="34" w:hanging="170"/>
              <w:rPr>
                <w:rFonts w:ascii="Arial Narrow" w:hAnsi="Arial Narrow" w:cs="Arial"/>
                <w:sz w:val="20"/>
                <w:szCs w:val="20"/>
              </w:rPr>
            </w:pPr>
            <w:r w:rsidRPr="00CB3848">
              <w:rPr>
                <w:rFonts w:ascii="Arial Narrow" w:hAnsi="Arial Narrow" w:cs="Arial"/>
                <w:sz w:val="20"/>
                <w:szCs w:val="20"/>
              </w:rPr>
              <w:t>Die SuS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können …</w:t>
            </w:r>
            <w:r w:rsidRPr="00CB384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39D71ACB" w14:textId="77777777" w:rsidR="003A2375" w:rsidRDefault="003A2375" w:rsidP="003A2375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CB3848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 w:rsidRPr="00CB3848">
              <w:rPr>
                <w:rFonts w:ascii="Arial Narrow" w:hAnsi="Arial Narrow" w:cs="Arial"/>
                <w:sz w:val="20"/>
                <w:szCs w:val="20"/>
              </w:rPr>
              <w:tab/>
            </w:r>
            <w:r w:rsidRPr="003A2375">
              <w:rPr>
                <w:rFonts w:ascii="Arial Narrow" w:eastAsia="ArialMT" w:hAnsi="Arial Narrow" w:cs="ArialMT"/>
                <w:sz w:val="20"/>
                <w:szCs w:val="20"/>
              </w:rPr>
              <w:t>Inhalt, Aufbau und sprachliche Gestaltung literarischer Texte analysieren, Sinnzusammenhänge</w:t>
            </w:r>
            <w:r>
              <w:rPr>
                <w:rFonts w:ascii="Arial Narrow" w:eastAsia="ArialMT" w:hAnsi="Arial Narrow" w:cs="ArialMT"/>
                <w:sz w:val="20"/>
                <w:szCs w:val="20"/>
              </w:rPr>
              <w:t xml:space="preserve"> </w:t>
            </w:r>
            <w:r w:rsidRPr="003A2375">
              <w:rPr>
                <w:rFonts w:ascii="Arial Narrow" w:eastAsia="ArialMT" w:hAnsi="Arial Narrow" w:cs="ArialMT"/>
                <w:sz w:val="20"/>
                <w:szCs w:val="20"/>
              </w:rPr>
              <w:t xml:space="preserve">zwischen einzelnen Einheiten dieser Texte herstellen und sie als </w:t>
            </w:r>
            <w:r w:rsidR="00B9485D">
              <w:rPr>
                <w:rFonts w:ascii="Arial Narrow" w:eastAsia="ArialMT" w:hAnsi="Arial Narrow" w:cs="ArialMT"/>
                <w:sz w:val="20"/>
                <w:szCs w:val="20"/>
              </w:rPr>
              <w:tab/>
            </w:r>
            <w:r w:rsidRPr="003A2375">
              <w:rPr>
                <w:rFonts w:ascii="Arial Narrow" w:eastAsia="ArialMT" w:hAnsi="Arial Narrow" w:cs="ArialMT"/>
                <w:sz w:val="20"/>
                <w:szCs w:val="20"/>
              </w:rPr>
              <w:t>Geflechte innerer Bezüge und</w:t>
            </w:r>
            <w:r>
              <w:rPr>
                <w:rFonts w:ascii="Arial Narrow" w:eastAsia="ArialMT" w:hAnsi="Arial Narrow" w:cs="ArialMT"/>
                <w:sz w:val="20"/>
                <w:szCs w:val="20"/>
              </w:rPr>
              <w:t xml:space="preserve"> </w:t>
            </w:r>
            <w:r w:rsidRPr="003A2375">
              <w:rPr>
                <w:rFonts w:ascii="Arial Narrow" w:eastAsia="ArialMT" w:hAnsi="Arial Narrow" w:cs="ArialMT"/>
                <w:sz w:val="20"/>
                <w:szCs w:val="20"/>
              </w:rPr>
              <w:t>Abhängigkeiten erfassen</w:t>
            </w:r>
            <w:r>
              <w:rPr>
                <w:rFonts w:ascii="Arial Narrow" w:eastAsia="ArialMT" w:hAnsi="Arial Narrow" w:cs="ArialMT"/>
                <w:sz w:val="20"/>
                <w:szCs w:val="20"/>
              </w:rPr>
              <w:t>.</w:t>
            </w:r>
          </w:p>
          <w:p w14:paraId="0C2BA35C" w14:textId="77777777" w:rsidR="003A2375" w:rsidRDefault="00BA16F3" w:rsidP="00BA16F3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ascii="Arial Narrow" w:eastAsia="ArialMT" w:hAnsi="Arial Narrow" w:cs="ArialMT"/>
                <w:sz w:val="20"/>
                <w:szCs w:val="20"/>
              </w:rPr>
            </w:pPr>
            <w:r w:rsidRPr="00CB3848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r w:rsidRPr="003A2375">
              <w:rPr>
                <w:rFonts w:ascii="Arial Narrow" w:eastAsia="ArialMT" w:hAnsi="Arial Narrow" w:cs="ArialMT"/>
                <w:sz w:val="20"/>
                <w:szCs w:val="20"/>
              </w:rPr>
              <w:t>eigenständig ein Textverständnis formulieren, in das sie persönliche Leseerfahrungen und</w:t>
            </w:r>
            <w:r>
              <w:rPr>
                <w:rFonts w:ascii="Arial Narrow" w:eastAsia="ArialMT" w:hAnsi="Arial Narrow" w:cs="ArialMT"/>
                <w:sz w:val="20"/>
                <w:szCs w:val="20"/>
              </w:rPr>
              <w:t xml:space="preserve"> </w:t>
            </w:r>
            <w:r w:rsidRPr="003A2375">
              <w:rPr>
                <w:rFonts w:ascii="Arial Narrow" w:eastAsia="ArialMT" w:hAnsi="Arial Narrow" w:cs="ArialMT"/>
                <w:sz w:val="20"/>
                <w:szCs w:val="20"/>
              </w:rPr>
              <w:t xml:space="preserve">alternative Lesarten des Textes einbeziehen, und auf der Basis eigener </w:t>
            </w:r>
            <w:r w:rsidR="00B9485D">
              <w:rPr>
                <w:rFonts w:ascii="Arial Narrow" w:eastAsia="ArialMT" w:hAnsi="Arial Narrow" w:cs="ArialMT"/>
                <w:sz w:val="20"/>
                <w:szCs w:val="20"/>
              </w:rPr>
              <w:tab/>
            </w:r>
            <w:r w:rsidRPr="003A2375">
              <w:rPr>
                <w:rFonts w:ascii="Arial Narrow" w:eastAsia="ArialMT" w:hAnsi="Arial Narrow" w:cs="ArialMT"/>
                <w:sz w:val="20"/>
                <w:szCs w:val="20"/>
              </w:rPr>
              <w:t>Analyseergebnisse begründen</w:t>
            </w:r>
            <w:r>
              <w:rPr>
                <w:rFonts w:ascii="Arial Narrow" w:eastAsia="ArialMT" w:hAnsi="Arial Narrow" w:cs="ArialMT"/>
                <w:sz w:val="20"/>
                <w:szCs w:val="20"/>
              </w:rPr>
              <w:t>.</w:t>
            </w:r>
          </w:p>
          <w:p w14:paraId="0126AA16" w14:textId="77777777" w:rsidR="00BA16F3" w:rsidRDefault="00BA16F3" w:rsidP="00BA16F3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ascii="Arial Narrow" w:eastAsia="ArialMT" w:hAnsi="Arial Narrow" w:cs="ArialMT"/>
                <w:sz w:val="20"/>
                <w:szCs w:val="20"/>
              </w:rPr>
            </w:pPr>
            <w:r w:rsidRPr="00CB3848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>
              <w:rPr>
                <w:rFonts w:ascii="Arial Narrow" w:eastAsia="ArialMT" w:hAnsi="Arial Narrow" w:cs="ArialMT"/>
                <w:sz w:val="20"/>
                <w:szCs w:val="20"/>
              </w:rPr>
              <w:tab/>
            </w:r>
            <w:r w:rsidRPr="003A2375">
              <w:rPr>
                <w:rFonts w:ascii="Arial Narrow" w:eastAsia="ArialMT" w:hAnsi="Arial Narrow" w:cs="ArialMT"/>
                <w:sz w:val="20"/>
                <w:szCs w:val="20"/>
              </w:rPr>
              <w:t>ihr Textverständnis argumentativ durch gattungspoetologische und literaturgeschichtliche Kenntnisse</w:t>
            </w:r>
            <w:r>
              <w:rPr>
                <w:rFonts w:ascii="Arial Narrow" w:eastAsia="ArialMT" w:hAnsi="Arial Narrow" w:cs="ArialMT"/>
                <w:sz w:val="20"/>
                <w:szCs w:val="20"/>
              </w:rPr>
              <w:t xml:space="preserve"> </w:t>
            </w:r>
            <w:r w:rsidRPr="003A2375">
              <w:rPr>
                <w:rFonts w:ascii="Arial Narrow" w:eastAsia="ArialMT" w:hAnsi="Arial Narrow" w:cs="ArialMT"/>
                <w:sz w:val="20"/>
                <w:szCs w:val="20"/>
              </w:rPr>
              <w:t xml:space="preserve">über die Literaturepochen von der Aufklärung bis zur Gegenwart </w:t>
            </w:r>
            <w:r>
              <w:rPr>
                <w:rFonts w:ascii="Arial Narrow" w:eastAsia="ArialMT" w:hAnsi="Arial Narrow" w:cs="ArialMT"/>
                <w:sz w:val="20"/>
                <w:szCs w:val="20"/>
              </w:rPr>
              <w:tab/>
            </w:r>
            <w:r w:rsidRPr="003A2375">
              <w:rPr>
                <w:rFonts w:ascii="Arial Narrow" w:eastAsia="ArialMT" w:hAnsi="Arial Narrow" w:cs="ArialMT"/>
                <w:sz w:val="20"/>
                <w:szCs w:val="20"/>
              </w:rPr>
              <w:t>stützen</w:t>
            </w:r>
            <w:r>
              <w:rPr>
                <w:rFonts w:ascii="Arial Narrow" w:eastAsia="ArialMT" w:hAnsi="Arial Narrow" w:cs="ArialMT"/>
                <w:sz w:val="20"/>
                <w:szCs w:val="20"/>
              </w:rPr>
              <w:t>.</w:t>
            </w:r>
          </w:p>
          <w:p w14:paraId="4357C12B" w14:textId="77777777" w:rsidR="00BA16F3" w:rsidRDefault="00BA16F3" w:rsidP="00BA16F3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ascii="Arial Narrow" w:eastAsia="ArialMT" w:hAnsi="Arial Narrow" w:cs="ArialMT"/>
                <w:sz w:val="20"/>
                <w:szCs w:val="20"/>
              </w:rPr>
            </w:pPr>
            <w:r w:rsidRPr="00CB3848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>
              <w:rPr>
                <w:rFonts w:ascii="Arial Narrow" w:eastAsia="ArialMT" w:hAnsi="Arial Narrow" w:cs="ArialMT"/>
                <w:sz w:val="20"/>
                <w:szCs w:val="20"/>
              </w:rPr>
              <w:tab/>
            </w:r>
            <w:r w:rsidRPr="003A2375">
              <w:rPr>
                <w:rFonts w:ascii="Arial Narrow" w:eastAsia="ArialMT" w:hAnsi="Arial Narrow" w:cs="ArialMT"/>
                <w:sz w:val="20"/>
                <w:szCs w:val="20"/>
              </w:rPr>
              <w:t>relevante Motive, Themen und Strukturen literarischer Schriften, die auch über Barock und Mittelalter</w:t>
            </w:r>
            <w:r>
              <w:rPr>
                <w:rFonts w:ascii="Arial Narrow" w:eastAsia="ArialMT" w:hAnsi="Arial Narrow" w:cs="ArialMT"/>
                <w:sz w:val="20"/>
                <w:szCs w:val="20"/>
              </w:rPr>
              <w:t xml:space="preserve"> </w:t>
            </w:r>
            <w:r w:rsidRPr="003A2375">
              <w:rPr>
                <w:rFonts w:ascii="Arial Narrow" w:eastAsia="ArialMT" w:hAnsi="Arial Narrow" w:cs="ArialMT"/>
                <w:sz w:val="20"/>
                <w:szCs w:val="20"/>
              </w:rPr>
              <w:t xml:space="preserve">bis in die Antike zurückreichen können, vergleichen und in ihre </w:t>
            </w:r>
            <w:r>
              <w:rPr>
                <w:rFonts w:ascii="Arial Narrow" w:eastAsia="ArialMT" w:hAnsi="Arial Narrow" w:cs="ArialMT"/>
                <w:sz w:val="20"/>
                <w:szCs w:val="20"/>
              </w:rPr>
              <w:tab/>
            </w:r>
            <w:r w:rsidRPr="003A2375">
              <w:rPr>
                <w:rFonts w:ascii="Arial Narrow" w:eastAsia="ArialMT" w:hAnsi="Arial Narrow" w:cs="ArialMT"/>
                <w:sz w:val="20"/>
                <w:szCs w:val="20"/>
              </w:rPr>
              <w:t>Texterschließung einbeziehe</w:t>
            </w:r>
            <w:r>
              <w:rPr>
                <w:rFonts w:ascii="Arial Narrow" w:eastAsia="ArialMT" w:hAnsi="Arial Narrow" w:cs="ArialMT"/>
                <w:sz w:val="20"/>
                <w:szCs w:val="20"/>
              </w:rPr>
              <w:t>n.</w:t>
            </w:r>
          </w:p>
          <w:p w14:paraId="189A6AC9" w14:textId="77777777" w:rsidR="00BA16F3" w:rsidRDefault="00BA16F3" w:rsidP="00B77019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ascii="Arial Narrow" w:eastAsia="ArialMT" w:hAnsi="Arial Narrow" w:cs="ArialMT"/>
                <w:sz w:val="20"/>
                <w:szCs w:val="20"/>
              </w:rPr>
            </w:pPr>
            <w:r w:rsidRPr="00CB3848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>
              <w:rPr>
                <w:rFonts w:ascii="Arial Narrow" w:eastAsia="ArialMT" w:hAnsi="Arial Narrow" w:cs="ArialMT"/>
                <w:sz w:val="20"/>
                <w:szCs w:val="20"/>
              </w:rPr>
              <w:tab/>
            </w:r>
            <w:r w:rsidR="00B77019" w:rsidRPr="003A2375">
              <w:rPr>
                <w:rFonts w:ascii="Arial Narrow" w:eastAsia="ArialMT" w:hAnsi="Arial Narrow" w:cs="ArialMT"/>
                <w:sz w:val="20"/>
                <w:szCs w:val="20"/>
              </w:rPr>
              <w:t>Mehrdeutigkeit literarischer Texte erkennen und erläutern und sich über unterschiedliche Lesarten</w:t>
            </w:r>
            <w:r w:rsidR="00B77019">
              <w:rPr>
                <w:rFonts w:ascii="Arial Narrow" w:eastAsia="ArialMT" w:hAnsi="Arial Narrow" w:cs="ArialMT"/>
                <w:sz w:val="20"/>
                <w:szCs w:val="20"/>
              </w:rPr>
              <w:t xml:space="preserve"> </w:t>
            </w:r>
            <w:r w:rsidR="00B77019" w:rsidRPr="003A2375">
              <w:rPr>
                <w:rFonts w:ascii="Arial Narrow" w:eastAsia="ArialMT" w:hAnsi="Arial Narrow" w:cs="ArialMT"/>
                <w:sz w:val="20"/>
                <w:szCs w:val="20"/>
              </w:rPr>
              <w:t>verständigen</w:t>
            </w:r>
            <w:r w:rsidR="00B77019">
              <w:rPr>
                <w:rFonts w:ascii="Arial Narrow" w:eastAsia="ArialMT" w:hAnsi="Arial Narrow" w:cs="ArialMT"/>
                <w:sz w:val="20"/>
                <w:szCs w:val="20"/>
              </w:rPr>
              <w:t>.</w:t>
            </w:r>
          </w:p>
          <w:p w14:paraId="76FF6FFE" w14:textId="77777777" w:rsidR="00B77019" w:rsidRDefault="00B77019" w:rsidP="00B77019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ascii="Arial Narrow" w:eastAsia="ArialMT" w:hAnsi="Arial Narrow" w:cs="ArialMT"/>
                <w:sz w:val="20"/>
                <w:szCs w:val="20"/>
              </w:rPr>
            </w:pPr>
            <w:r w:rsidRPr="00CB3848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>
              <w:rPr>
                <w:rFonts w:ascii="Arial Narrow" w:eastAsia="ArialMT" w:hAnsi="Arial Narrow" w:cs="ArialMT"/>
                <w:sz w:val="20"/>
                <w:szCs w:val="20"/>
              </w:rPr>
              <w:tab/>
            </w:r>
            <w:r w:rsidRPr="003A2375">
              <w:rPr>
                <w:rFonts w:ascii="Arial Narrow" w:eastAsia="ArialMT" w:hAnsi="Arial Narrow" w:cs="ArialMT"/>
                <w:sz w:val="20"/>
                <w:szCs w:val="20"/>
              </w:rPr>
              <w:t>die besondere ästhetische Qualität eines literarischen Textes erfassen und in das Textverständnis</w:t>
            </w:r>
            <w:r>
              <w:rPr>
                <w:rFonts w:ascii="Arial Narrow" w:eastAsia="ArialMT" w:hAnsi="Arial Narrow" w:cs="ArialMT"/>
                <w:sz w:val="20"/>
                <w:szCs w:val="20"/>
              </w:rPr>
              <w:t xml:space="preserve"> </w:t>
            </w:r>
            <w:r w:rsidRPr="003A2375">
              <w:rPr>
                <w:rFonts w:ascii="Arial Narrow" w:eastAsia="ArialMT" w:hAnsi="Arial Narrow" w:cs="ArialMT"/>
                <w:sz w:val="20"/>
                <w:szCs w:val="20"/>
              </w:rPr>
              <w:t>einbeziehen</w:t>
            </w:r>
            <w:r>
              <w:rPr>
                <w:rFonts w:ascii="Arial Narrow" w:eastAsia="ArialMT" w:hAnsi="Arial Narrow" w:cs="ArialMT"/>
                <w:sz w:val="20"/>
                <w:szCs w:val="20"/>
              </w:rPr>
              <w:t>.</w:t>
            </w:r>
          </w:p>
          <w:p w14:paraId="40784E59" w14:textId="77777777" w:rsidR="00B77019" w:rsidRDefault="00B77019" w:rsidP="00B77019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ascii="Arial Narrow" w:eastAsia="ArialMT" w:hAnsi="Arial Narrow" w:cs="ArialMT"/>
                <w:sz w:val="20"/>
                <w:szCs w:val="20"/>
              </w:rPr>
            </w:pPr>
            <w:r w:rsidRPr="00CB3848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>
              <w:rPr>
                <w:rFonts w:ascii="Arial Narrow" w:eastAsia="ArialMT" w:hAnsi="Arial Narrow" w:cs="ArialMT"/>
                <w:sz w:val="20"/>
                <w:szCs w:val="20"/>
              </w:rPr>
              <w:tab/>
            </w:r>
            <w:r w:rsidRPr="003A2375">
              <w:rPr>
                <w:rFonts w:ascii="Arial Narrow" w:eastAsia="ArialMT" w:hAnsi="Arial Narrow" w:cs="ArialMT"/>
                <w:sz w:val="20"/>
                <w:szCs w:val="20"/>
              </w:rPr>
              <w:t>sich mit den in literarischen Texten enthaltenen Herausforderungen und Fremdheitserfahrungen</w:t>
            </w:r>
            <w:r>
              <w:rPr>
                <w:rFonts w:ascii="Arial Narrow" w:eastAsia="ArialMT" w:hAnsi="Arial Narrow" w:cs="ArialMT"/>
                <w:sz w:val="20"/>
                <w:szCs w:val="20"/>
              </w:rPr>
              <w:t xml:space="preserve"> </w:t>
            </w:r>
            <w:r w:rsidRPr="003A2375">
              <w:rPr>
                <w:rFonts w:ascii="Arial Narrow" w:eastAsia="ArialMT" w:hAnsi="Arial Narrow" w:cs="ArialMT"/>
                <w:sz w:val="20"/>
                <w:szCs w:val="20"/>
              </w:rPr>
              <w:t>kritisch auseinandersetzen und eigene Wertvorstellungen reflektieren</w:t>
            </w:r>
            <w:r>
              <w:rPr>
                <w:rFonts w:ascii="Arial Narrow" w:eastAsia="ArialMT" w:hAnsi="Arial Narrow" w:cs="ArialMT"/>
                <w:sz w:val="20"/>
                <w:szCs w:val="20"/>
              </w:rPr>
              <w:t>.</w:t>
            </w:r>
          </w:p>
          <w:p w14:paraId="62627589" w14:textId="77777777" w:rsidR="00B77019" w:rsidRDefault="00B77019" w:rsidP="00B77019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ascii="Arial Narrow" w:eastAsia="ArialMT" w:hAnsi="Arial Narrow" w:cs="ArialMT"/>
                <w:sz w:val="20"/>
                <w:szCs w:val="20"/>
              </w:rPr>
            </w:pPr>
            <w:r w:rsidRPr="00CB3848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>
              <w:rPr>
                <w:rFonts w:ascii="Arial Narrow" w:eastAsia="ArialMT" w:hAnsi="Arial Narrow" w:cs="ArialMT"/>
                <w:sz w:val="20"/>
                <w:szCs w:val="20"/>
              </w:rPr>
              <w:tab/>
            </w:r>
            <w:r w:rsidRPr="003A2375">
              <w:rPr>
                <w:rFonts w:ascii="Arial Narrow" w:eastAsia="ArialMT" w:hAnsi="Arial Narrow" w:cs="ArialMT"/>
                <w:sz w:val="20"/>
                <w:szCs w:val="20"/>
              </w:rPr>
              <w:t>literarische Texte auf der Basis von nachvollziehbaren, sachlich fundierten Kriterien bewerten und</w:t>
            </w:r>
            <w:r>
              <w:rPr>
                <w:rFonts w:ascii="Arial Narrow" w:eastAsia="ArialMT" w:hAnsi="Arial Narrow" w:cs="ArialMT"/>
                <w:sz w:val="20"/>
                <w:szCs w:val="20"/>
              </w:rPr>
              <w:t xml:space="preserve"> </w:t>
            </w:r>
            <w:r w:rsidRPr="003A2375">
              <w:rPr>
                <w:rFonts w:ascii="Arial Narrow" w:eastAsia="ArialMT" w:hAnsi="Arial Narrow" w:cs="ArialMT"/>
                <w:sz w:val="20"/>
                <w:szCs w:val="20"/>
              </w:rPr>
              <w:t xml:space="preserve">dabei auch textexterne Bezüge wie Produktions-, Rezeptions- und </w:t>
            </w:r>
            <w:r>
              <w:rPr>
                <w:rFonts w:ascii="Arial Narrow" w:eastAsia="ArialMT" w:hAnsi="Arial Narrow" w:cs="ArialMT"/>
                <w:sz w:val="20"/>
                <w:szCs w:val="20"/>
              </w:rPr>
              <w:tab/>
            </w:r>
            <w:r w:rsidRPr="003A2375">
              <w:rPr>
                <w:rFonts w:ascii="Arial Narrow" w:eastAsia="ArialMT" w:hAnsi="Arial Narrow" w:cs="ArialMT"/>
                <w:sz w:val="20"/>
                <w:szCs w:val="20"/>
              </w:rPr>
              <w:t>Wirkungsbedingungen berücksichtigen</w:t>
            </w:r>
            <w:r>
              <w:rPr>
                <w:rFonts w:ascii="Arial Narrow" w:eastAsia="ArialMT" w:hAnsi="Arial Narrow" w:cs="ArialMT"/>
                <w:sz w:val="20"/>
                <w:szCs w:val="20"/>
              </w:rPr>
              <w:t>.</w:t>
            </w:r>
          </w:p>
          <w:p w14:paraId="7643F45D" w14:textId="77777777" w:rsidR="00B77019" w:rsidRDefault="00B77019" w:rsidP="00B77019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ascii="Arial Narrow" w:eastAsia="ArialMT" w:hAnsi="Arial Narrow" w:cs="ArialMT"/>
                <w:sz w:val="20"/>
                <w:szCs w:val="20"/>
              </w:rPr>
            </w:pPr>
            <w:r w:rsidRPr="00CB3848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>
              <w:rPr>
                <w:rFonts w:ascii="Arial Narrow" w:eastAsia="ArialMT" w:hAnsi="Arial Narrow" w:cs="ArialMT"/>
                <w:sz w:val="20"/>
                <w:szCs w:val="20"/>
              </w:rPr>
              <w:tab/>
            </w:r>
            <w:r w:rsidRPr="003A2375">
              <w:rPr>
                <w:rFonts w:ascii="Arial Narrow" w:eastAsia="ArialMT" w:hAnsi="Arial Narrow" w:cs="ArialMT"/>
                <w:sz w:val="20"/>
                <w:szCs w:val="20"/>
              </w:rPr>
              <w:t>kreativ Texte im Sinne literarischen Probehandelns gestalten</w:t>
            </w:r>
            <w:r>
              <w:rPr>
                <w:rFonts w:ascii="Arial Narrow" w:eastAsia="ArialMT" w:hAnsi="Arial Narrow" w:cs="ArialMT"/>
                <w:sz w:val="20"/>
                <w:szCs w:val="20"/>
              </w:rPr>
              <w:t>.</w:t>
            </w:r>
          </w:p>
          <w:p w14:paraId="28028DB2" w14:textId="77777777" w:rsidR="003A2375" w:rsidRPr="00CB3848" w:rsidRDefault="003A2375" w:rsidP="00817D60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sz w:val="20"/>
                <w:szCs w:val="20"/>
              </w:rPr>
            </w:pPr>
            <w:r w:rsidRPr="00CB3848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 w:rsidRPr="00CB3848">
              <w:rPr>
                <w:rFonts w:ascii="Arial Narrow" w:hAnsi="Arial Narrow" w:cs="Arial"/>
                <w:sz w:val="20"/>
                <w:szCs w:val="20"/>
              </w:rPr>
              <w:tab/>
            </w:r>
            <w:r w:rsidR="00B77019">
              <w:rPr>
                <w:rFonts w:ascii="Arial Narrow" w:hAnsi="Arial Narrow" w:cs="Arial"/>
                <w:i/>
                <w:iCs/>
                <w:sz w:val="20"/>
                <w:szCs w:val="20"/>
              </w:rPr>
              <w:t>den besonderen poetischen Anspruch und die ästhetische Qualität literarischer Texte erfassen und erläutern</w:t>
            </w:r>
            <w:r w:rsidRPr="00B77019">
              <w:rPr>
                <w:rFonts w:ascii="Arial Narrow" w:hAnsi="Arial Narrow" w:cs="Arial"/>
                <w:i/>
                <w:iCs/>
                <w:sz w:val="20"/>
                <w:szCs w:val="20"/>
              </w:rPr>
              <w:t>.</w:t>
            </w:r>
            <w:r w:rsidR="00B77019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 (</w:t>
            </w:r>
            <w:r w:rsidR="00B77019" w:rsidRPr="00B77019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eA</w:t>
            </w:r>
            <w:r w:rsidR="00B77019">
              <w:rPr>
                <w:rFonts w:ascii="Arial Narrow" w:hAnsi="Arial Narrow" w:cs="Arial"/>
                <w:i/>
                <w:iCs/>
                <w:sz w:val="20"/>
                <w:szCs w:val="20"/>
              </w:rPr>
              <w:t>)</w:t>
            </w:r>
          </w:p>
          <w:p w14:paraId="0502AD86" w14:textId="77777777" w:rsidR="003A2375" w:rsidRDefault="003A2375" w:rsidP="00817D60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CB3848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 w:rsidRPr="00CB3848">
              <w:rPr>
                <w:rFonts w:ascii="Arial Narrow" w:hAnsi="Arial Narrow" w:cs="Arial"/>
                <w:sz w:val="20"/>
                <w:szCs w:val="20"/>
              </w:rPr>
              <w:tab/>
            </w:r>
            <w:r w:rsidR="00B77019">
              <w:rPr>
                <w:rFonts w:ascii="Arial Narrow" w:hAnsi="Arial Narrow" w:cs="Arial"/>
                <w:i/>
                <w:iCs/>
                <w:sz w:val="20"/>
                <w:szCs w:val="20"/>
              </w:rPr>
              <w:t>in ihrer Auseinandersetzung mit literarischen Werken wissenschaftliche Sekundärtexte heranziehen und diese für ein vertieftes Textverständnis nutzen</w:t>
            </w:r>
            <w:r w:rsidRPr="008777B3">
              <w:rPr>
                <w:rFonts w:ascii="Arial Narrow" w:hAnsi="Arial Narrow" w:cs="Arial"/>
                <w:i/>
                <w:iCs/>
                <w:sz w:val="20"/>
                <w:szCs w:val="20"/>
              </w:rPr>
              <w:t>. (</w:t>
            </w:r>
            <w:r w:rsidRPr="008777B3">
              <w:rPr>
                <w:rFonts w:ascii="Arial Narrow" w:hAnsi="Arial Narrow" w:cs="Arial"/>
                <w:b/>
                <w:i/>
                <w:iCs/>
                <w:sz w:val="20"/>
                <w:szCs w:val="20"/>
              </w:rPr>
              <w:t>eA</w:t>
            </w:r>
            <w:r w:rsidRPr="008777B3">
              <w:rPr>
                <w:rFonts w:ascii="Arial Narrow" w:hAnsi="Arial Narrow" w:cs="Arial"/>
                <w:i/>
                <w:iCs/>
                <w:sz w:val="20"/>
                <w:szCs w:val="20"/>
              </w:rPr>
              <w:t>)</w:t>
            </w:r>
          </w:p>
          <w:p w14:paraId="52C7A893" w14:textId="77777777" w:rsidR="00B77019" w:rsidRPr="00CB3848" w:rsidRDefault="00B77019" w:rsidP="00817D60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sz w:val="20"/>
                <w:szCs w:val="20"/>
              </w:rPr>
            </w:pPr>
            <w:r w:rsidRPr="00CB3848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ab/>
              <w:t xml:space="preserve">in ihre Auseinandersetzung mit den </w:t>
            </w:r>
            <w:r w:rsidR="00131800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in </w:t>
            </w: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literarischen Werken enthaltenen Herausforderungen und Fremdheitserfahrungen geistes-, kultur- und sozialgeschichtliche Entwicklungen einbeziehen. (</w:t>
            </w:r>
            <w:r w:rsidRPr="00B77019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eA</w:t>
            </w:r>
            <w:r>
              <w:rPr>
                <w:rFonts w:ascii="Arial Narrow" w:hAnsi="Arial Narrow" w:cs="Arial"/>
                <w:i/>
                <w:iCs/>
                <w:sz w:val="20"/>
                <w:szCs w:val="20"/>
              </w:rPr>
              <w:t>)</w:t>
            </w:r>
          </w:p>
        </w:tc>
      </w:tr>
      <w:tr w:rsidR="003A23DD" w:rsidRPr="00CB3848" w14:paraId="3EF32BE0" w14:textId="77777777" w:rsidTr="00D12A6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1706" w:type="dxa"/>
          </w:tcPr>
          <w:p w14:paraId="609F9074" w14:textId="77777777" w:rsidR="003A23DD" w:rsidRDefault="003A23DD" w:rsidP="00817D6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pragmatische Texte</w:t>
            </w:r>
          </w:p>
        </w:tc>
        <w:tc>
          <w:tcPr>
            <w:tcW w:w="12900" w:type="dxa"/>
          </w:tcPr>
          <w:p w14:paraId="6475A574" w14:textId="77777777" w:rsidR="008C0119" w:rsidRPr="001E35C3" w:rsidRDefault="008C0119" w:rsidP="008C0119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sz w:val="20"/>
                <w:szCs w:val="20"/>
              </w:rPr>
            </w:pPr>
            <w:r w:rsidRPr="001E35C3">
              <w:rPr>
                <w:rFonts w:ascii="Arial Narrow" w:hAnsi="Arial Narrow" w:cs="Arial"/>
                <w:sz w:val="20"/>
                <w:szCs w:val="20"/>
              </w:rPr>
              <w:t xml:space="preserve">Die SuS können … </w:t>
            </w:r>
          </w:p>
          <w:p w14:paraId="105941E3" w14:textId="77777777" w:rsidR="001E35C3" w:rsidRDefault="008C0119" w:rsidP="001E35C3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sz w:val="20"/>
                <w:szCs w:val="20"/>
              </w:rPr>
            </w:pPr>
            <w:r w:rsidRPr="001E35C3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 w:rsidRPr="001E35C3">
              <w:rPr>
                <w:rFonts w:ascii="Arial Narrow" w:hAnsi="Arial Narrow" w:cs="Arial"/>
                <w:sz w:val="20"/>
                <w:szCs w:val="20"/>
              </w:rPr>
              <w:tab/>
            </w:r>
            <w:r w:rsidR="001E35C3" w:rsidRPr="001E35C3">
              <w:rPr>
                <w:rFonts w:ascii="Arial Narrow" w:eastAsia="ArialMT" w:hAnsi="Arial Narrow" w:cs="ArialMT"/>
                <w:sz w:val="20"/>
                <w:szCs w:val="20"/>
              </w:rPr>
              <w:t>komplexe Texte terminologisch präzise sowie sachgerecht und strukturiert zusammenfassen</w:t>
            </w:r>
            <w:r w:rsidR="001E35C3">
              <w:rPr>
                <w:rFonts w:ascii="Arial Narrow" w:eastAsia="ArialMT" w:hAnsi="Arial Narrow" w:cs="ArialMT"/>
                <w:sz w:val="20"/>
                <w:szCs w:val="20"/>
              </w:rPr>
              <w:t>.</w:t>
            </w:r>
          </w:p>
          <w:p w14:paraId="4B4166C6" w14:textId="77777777" w:rsidR="001E35C3" w:rsidRDefault="001E35C3" w:rsidP="001E35C3">
            <w:pPr>
              <w:tabs>
                <w:tab w:val="left" w:pos="170"/>
              </w:tabs>
              <w:ind w:left="170" w:hanging="170"/>
              <w:rPr>
                <w:rFonts w:ascii="Arial Narrow" w:eastAsia="ArialMT" w:hAnsi="Arial Narrow" w:cs="ArialMT"/>
                <w:sz w:val="20"/>
                <w:szCs w:val="20"/>
              </w:rPr>
            </w:pPr>
            <w:r w:rsidRPr="001E35C3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r w:rsidRPr="001E35C3">
              <w:rPr>
                <w:rFonts w:ascii="Arial Narrow" w:eastAsia="ArialMT" w:hAnsi="Arial Narrow" w:cs="ArialMT"/>
                <w:sz w:val="20"/>
                <w:szCs w:val="20"/>
              </w:rPr>
              <w:t>ein umfassendes, Textfunktionen, Situationen und Adressaten beachtendes Textverständnis</w:t>
            </w:r>
            <w:r>
              <w:rPr>
                <w:rFonts w:ascii="Arial Narrow" w:eastAsia="ArialMT" w:hAnsi="Arial Narrow" w:cs="ArialMT"/>
                <w:sz w:val="20"/>
                <w:szCs w:val="20"/>
              </w:rPr>
              <w:t xml:space="preserve"> </w:t>
            </w:r>
            <w:r w:rsidRPr="001E35C3">
              <w:rPr>
                <w:rFonts w:ascii="Arial Narrow" w:eastAsia="ArialMT" w:hAnsi="Arial Narrow" w:cs="ArialMT"/>
                <w:sz w:val="20"/>
                <w:szCs w:val="20"/>
              </w:rPr>
              <w:t>formulieren</w:t>
            </w:r>
            <w:r>
              <w:rPr>
                <w:rFonts w:ascii="Arial Narrow" w:eastAsia="ArialMT" w:hAnsi="Arial Narrow" w:cs="ArialMT"/>
                <w:sz w:val="20"/>
                <w:szCs w:val="20"/>
              </w:rPr>
              <w:t>.</w:t>
            </w:r>
          </w:p>
          <w:p w14:paraId="27109472" w14:textId="77777777" w:rsidR="001E35C3" w:rsidRDefault="001E35C3" w:rsidP="001E35C3">
            <w:pPr>
              <w:tabs>
                <w:tab w:val="left" w:pos="170"/>
              </w:tabs>
              <w:ind w:left="170" w:hanging="170"/>
              <w:rPr>
                <w:rFonts w:ascii="Arial Narrow" w:eastAsia="ArialMT" w:hAnsi="Arial Narrow" w:cs="ArialMT"/>
                <w:sz w:val="20"/>
                <w:szCs w:val="20"/>
              </w:rPr>
            </w:pPr>
            <w:r w:rsidRPr="001E35C3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>
              <w:rPr>
                <w:rFonts w:ascii="Arial Narrow" w:eastAsia="ArialMT" w:hAnsi="Arial Narrow" w:cs="ArialMT"/>
                <w:sz w:val="20"/>
                <w:szCs w:val="20"/>
              </w:rPr>
              <w:tab/>
            </w:r>
            <w:r w:rsidRPr="001E35C3">
              <w:rPr>
                <w:rFonts w:ascii="Arial Narrow" w:eastAsia="ArialMT" w:hAnsi="Arial Narrow" w:cs="ArialMT"/>
                <w:sz w:val="20"/>
                <w:szCs w:val="20"/>
              </w:rPr>
              <w:t>die in pragmatischen Texten enthaltenen sprachlichen Handlungen ermitteln</w:t>
            </w:r>
            <w:r>
              <w:rPr>
                <w:rFonts w:ascii="Arial Narrow" w:eastAsia="ArialMT" w:hAnsi="Arial Narrow" w:cs="ArialMT"/>
                <w:sz w:val="20"/>
                <w:szCs w:val="20"/>
              </w:rPr>
              <w:t>.</w:t>
            </w:r>
          </w:p>
          <w:p w14:paraId="421B9D13" w14:textId="77777777" w:rsidR="001E35C3" w:rsidRDefault="001E35C3" w:rsidP="001E35C3">
            <w:pPr>
              <w:tabs>
                <w:tab w:val="left" w:pos="170"/>
              </w:tabs>
              <w:ind w:left="170" w:hanging="170"/>
              <w:rPr>
                <w:rFonts w:ascii="Arial Narrow" w:eastAsia="ArialMT" w:hAnsi="Arial Narrow" w:cs="ArialMT"/>
                <w:sz w:val="20"/>
                <w:szCs w:val="20"/>
              </w:rPr>
            </w:pPr>
            <w:r w:rsidRPr="001E35C3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>
              <w:rPr>
                <w:rFonts w:ascii="Arial Narrow" w:eastAsia="ArialMT" w:hAnsi="Arial Narrow" w:cs="ArialMT"/>
                <w:sz w:val="20"/>
                <w:szCs w:val="20"/>
              </w:rPr>
              <w:tab/>
            </w:r>
            <w:r w:rsidRPr="001E35C3">
              <w:rPr>
                <w:rFonts w:ascii="Arial Narrow" w:eastAsia="ArialMT" w:hAnsi="Arial Narrow" w:cs="ArialMT"/>
                <w:sz w:val="20"/>
                <w:szCs w:val="20"/>
              </w:rPr>
              <w:t>die Funktionen eines pragmatischen Textes bestimmen und dessen mögliche Wirkungsabsichten</w:t>
            </w:r>
            <w:r>
              <w:rPr>
                <w:rFonts w:ascii="Arial Narrow" w:eastAsia="ArialMT" w:hAnsi="Arial Narrow" w:cs="ArialMT"/>
                <w:sz w:val="20"/>
                <w:szCs w:val="20"/>
              </w:rPr>
              <w:t xml:space="preserve"> </w:t>
            </w:r>
            <w:r w:rsidRPr="001E35C3">
              <w:rPr>
                <w:rFonts w:ascii="Arial Narrow" w:eastAsia="ArialMT" w:hAnsi="Arial Narrow" w:cs="ArialMT"/>
                <w:sz w:val="20"/>
                <w:szCs w:val="20"/>
              </w:rPr>
              <w:t>beurteilen</w:t>
            </w:r>
            <w:r>
              <w:rPr>
                <w:rFonts w:ascii="Arial Narrow" w:eastAsia="ArialMT" w:hAnsi="Arial Narrow" w:cs="ArialMT"/>
                <w:sz w:val="20"/>
                <w:szCs w:val="20"/>
              </w:rPr>
              <w:t>.</w:t>
            </w:r>
          </w:p>
          <w:p w14:paraId="3865BC91" w14:textId="77777777" w:rsidR="001E35C3" w:rsidRDefault="001E35C3" w:rsidP="001E35C3">
            <w:pPr>
              <w:tabs>
                <w:tab w:val="left" w:pos="170"/>
              </w:tabs>
              <w:ind w:left="170" w:hanging="170"/>
              <w:rPr>
                <w:rFonts w:ascii="Arial Narrow" w:eastAsia="ArialMT" w:hAnsi="Arial Narrow" w:cs="ArialMT"/>
                <w:sz w:val="20"/>
                <w:szCs w:val="20"/>
              </w:rPr>
            </w:pPr>
            <w:r w:rsidRPr="001E35C3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>
              <w:rPr>
                <w:rFonts w:ascii="Arial Narrow" w:eastAsia="ArialMT" w:hAnsi="Arial Narrow" w:cs="ArialMT"/>
                <w:sz w:val="20"/>
                <w:szCs w:val="20"/>
              </w:rPr>
              <w:tab/>
            </w:r>
            <w:r w:rsidRPr="001E35C3">
              <w:rPr>
                <w:rFonts w:ascii="Arial Narrow" w:eastAsia="ArialMT" w:hAnsi="Arial Narrow" w:cs="ArialMT"/>
                <w:sz w:val="20"/>
                <w:szCs w:val="20"/>
              </w:rPr>
              <w:t>pragmatische Texte im Hinblick auf Aufbau, ggf. Argumentationsstrukturen sowie sprachlich</w:t>
            </w:r>
            <w:r>
              <w:rPr>
                <w:rFonts w:ascii="Arial Narrow" w:eastAsia="ArialMT" w:hAnsi="Arial Narrow" w:cs="ArialMT"/>
                <w:sz w:val="20"/>
                <w:szCs w:val="20"/>
              </w:rPr>
              <w:t>-</w:t>
            </w:r>
            <w:r w:rsidRPr="001E35C3">
              <w:rPr>
                <w:rFonts w:ascii="Arial Narrow" w:eastAsia="ArialMT" w:hAnsi="Arial Narrow" w:cs="ArialMT"/>
                <w:sz w:val="20"/>
                <w:szCs w:val="20"/>
              </w:rPr>
              <w:t>stilistische</w:t>
            </w:r>
            <w:r>
              <w:rPr>
                <w:rFonts w:ascii="Arial Narrow" w:eastAsia="ArialMT" w:hAnsi="Arial Narrow" w:cs="ArialMT"/>
                <w:sz w:val="20"/>
                <w:szCs w:val="20"/>
              </w:rPr>
              <w:t xml:space="preserve"> </w:t>
            </w:r>
            <w:r w:rsidRPr="001E35C3">
              <w:rPr>
                <w:rFonts w:ascii="Arial Narrow" w:eastAsia="ArialMT" w:hAnsi="Arial Narrow" w:cs="ArialMT"/>
                <w:sz w:val="20"/>
                <w:szCs w:val="20"/>
              </w:rPr>
              <w:t>Gestaltung analysieren und deren Wirkungsweise erläutern</w:t>
            </w:r>
            <w:r>
              <w:rPr>
                <w:rFonts w:ascii="Arial Narrow" w:eastAsia="ArialMT" w:hAnsi="Arial Narrow" w:cs="ArialMT"/>
                <w:sz w:val="20"/>
                <w:szCs w:val="20"/>
              </w:rPr>
              <w:t>.</w:t>
            </w:r>
          </w:p>
          <w:p w14:paraId="31FFD846" w14:textId="77777777" w:rsidR="001E35C3" w:rsidRDefault="001E35C3" w:rsidP="001E35C3">
            <w:pPr>
              <w:tabs>
                <w:tab w:val="left" w:pos="170"/>
              </w:tabs>
              <w:ind w:left="170" w:hanging="170"/>
              <w:rPr>
                <w:rFonts w:ascii="Arial Narrow" w:eastAsia="ArialMT" w:hAnsi="Arial Narrow" w:cs="ArialMT"/>
                <w:sz w:val="20"/>
                <w:szCs w:val="20"/>
              </w:rPr>
            </w:pPr>
            <w:r w:rsidRPr="001E35C3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>
              <w:rPr>
                <w:rFonts w:ascii="Arial Narrow" w:eastAsia="ArialMT" w:hAnsi="Arial Narrow" w:cs="ArialMT"/>
                <w:sz w:val="20"/>
                <w:szCs w:val="20"/>
              </w:rPr>
              <w:tab/>
            </w:r>
            <w:r w:rsidRPr="001E35C3">
              <w:rPr>
                <w:rFonts w:ascii="Arial Narrow" w:eastAsia="ArialMT" w:hAnsi="Arial Narrow" w:cs="ArialMT"/>
                <w:sz w:val="20"/>
                <w:szCs w:val="20"/>
              </w:rPr>
              <w:t>zielgerichtet Zusammenhänge zu weiteren ihnen bekannten Texten herstellen und hierfür passende</w:t>
            </w:r>
            <w:r>
              <w:rPr>
                <w:rFonts w:ascii="Arial Narrow" w:eastAsia="ArialMT" w:hAnsi="Arial Narrow" w:cs="ArialMT"/>
                <w:sz w:val="20"/>
                <w:szCs w:val="20"/>
              </w:rPr>
              <w:t xml:space="preserve"> </w:t>
            </w:r>
            <w:r w:rsidRPr="001E35C3">
              <w:rPr>
                <w:rFonts w:ascii="Arial Narrow" w:eastAsia="ArialMT" w:hAnsi="Arial Narrow" w:cs="ArialMT"/>
                <w:sz w:val="20"/>
                <w:szCs w:val="20"/>
              </w:rPr>
              <w:t>Wissensbestände aktivieren</w:t>
            </w:r>
            <w:r>
              <w:rPr>
                <w:rFonts w:ascii="Arial Narrow" w:eastAsia="ArialMT" w:hAnsi="Arial Narrow" w:cs="ArialMT"/>
                <w:sz w:val="20"/>
                <w:szCs w:val="20"/>
              </w:rPr>
              <w:t>.</w:t>
            </w:r>
          </w:p>
          <w:p w14:paraId="3F18C7DA" w14:textId="77777777" w:rsidR="001E35C3" w:rsidRDefault="001E35C3" w:rsidP="001E35C3">
            <w:pPr>
              <w:tabs>
                <w:tab w:val="left" w:pos="170"/>
              </w:tabs>
              <w:ind w:left="170" w:hanging="170"/>
              <w:rPr>
                <w:rFonts w:ascii="Arial Narrow" w:eastAsia="ArialMT" w:hAnsi="Arial Narrow" w:cs="ArialMT"/>
                <w:sz w:val="20"/>
                <w:szCs w:val="20"/>
              </w:rPr>
            </w:pPr>
            <w:r w:rsidRPr="001E35C3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>
              <w:rPr>
                <w:rFonts w:ascii="Arial Narrow" w:eastAsia="ArialMT" w:hAnsi="Arial Narrow" w:cs="ArialMT"/>
                <w:sz w:val="20"/>
                <w:szCs w:val="20"/>
              </w:rPr>
              <w:tab/>
            </w:r>
            <w:r w:rsidRPr="001E35C3">
              <w:rPr>
                <w:rFonts w:ascii="Arial Narrow" w:eastAsia="ArialMT" w:hAnsi="Arial Narrow" w:cs="ArialMT"/>
                <w:sz w:val="20"/>
                <w:szCs w:val="20"/>
              </w:rPr>
              <w:t>themengleiche Texte methodisch fachgerecht vergleichen</w:t>
            </w:r>
            <w:r>
              <w:rPr>
                <w:rFonts w:ascii="Arial Narrow" w:eastAsia="ArialMT" w:hAnsi="Arial Narrow" w:cs="ArialMT"/>
                <w:sz w:val="20"/>
                <w:szCs w:val="20"/>
              </w:rPr>
              <w:t>.</w:t>
            </w:r>
          </w:p>
          <w:p w14:paraId="34B7C88B" w14:textId="77777777" w:rsidR="001E35C3" w:rsidRDefault="001E35C3" w:rsidP="001E35C3">
            <w:pPr>
              <w:tabs>
                <w:tab w:val="left" w:pos="170"/>
              </w:tabs>
              <w:ind w:left="170" w:hanging="170"/>
              <w:rPr>
                <w:rFonts w:ascii="Arial Narrow" w:eastAsia="ArialMT" w:hAnsi="Arial Narrow" w:cs="ArialMT"/>
                <w:sz w:val="20"/>
                <w:szCs w:val="20"/>
              </w:rPr>
            </w:pPr>
            <w:r w:rsidRPr="001E35C3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r w:rsidRPr="001E35C3">
              <w:rPr>
                <w:rFonts w:ascii="Arial Narrow" w:eastAsia="ArialMT" w:hAnsi="Arial Narrow" w:cs="ArialMT"/>
                <w:sz w:val="20"/>
                <w:szCs w:val="20"/>
              </w:rPr>
              <w:t>sich mittels pragmatischer Texte mit den eigenen Welt- und Wertvorstellungen, auch in interkultureller</w:t>
            </w:r>
            <w:r>
              <w:rPr>
                <w:rFonts w:ascii="Arial Narrow" w:eastAsia="ArialMT" w:hAnsi="Arial Narrow" w:cs="ArialMT"/>
                <w:sz w:val="20"/>
                <w:szCs w:val="20"/>
              </w:rPr>
              <w:t xml:space="preserve"> </w:t>
            </w:r>
            <w:r w:rsidRPr="001E35C3">
              <w:rPr>
                <w:rFonts w:ascii="Arial Narrow" w:eastAsia="ArialMT" w:hAnsi="Arial Narrow" w:cs="ArialMT"/>
                <w:sz w:val="20"/>
                <w:szCs w:val="20"/>
              </w:rPr>
              <w:t>Perspektive, auseinandersetzen.</w:t>
            </w:r>
          </w:p>
          <w:p w14:paraId="099547E1" w14:textId="77777777" w:rsidR="001E35C3" w:rsidRPr="00F251CB" w:rsidRDefault="00F251CB" w:rsidP="00F251CB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1E35C3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>
              <w:rPr>
                <w:rFonts w:ascii="Arial Narrow" w:eastAsia="ArialMT" w:hAnsi="Arial Narrow" w:cs="ArialMT"/>
                <w:sz w:val="20"/>
                <w:szCs w:val="20"/>
              </w:rPr>
              <w:tab/>
            </w:r>
            <w:r>
              <w:rPr>
                <w:rFonts w:ascii="Arial Narrow" w:eastAsia="ArialMT" w:hAnsi="Arial Narrow" w:cs="ArialMT"/>
                <w:i/>
                <w:iCs/>
                <w:sz w:val="20"/>
                <w:szCs w:val="20"/>
              </w:rPr>
              <w:t>die Beziehungen zwischen pragmatischen Texten und ihren Produktionsbedingungen ermitteln. (</w:t>
            </w:r>
            <w:r w:rsidRPr="00F251CB">
              <w:rPr>
                <w:rFonts w:ascii="Arial Narrow" w:eastAsia="ArialMT" w:hAnsi="Arial Narrow" w:cs="ArialMT"/>
                <w:b/>
                <w:bCs/>
                <w:i/>
                <w:iCs/>
                <w:sz w:val="20"/>
                <w:szCs w:val="20"/>
              </w:rPr>
              <w:t>eA</w:t>
            </w:r>
            <w:r>
              <w:rPr>
                <w:rFonts w:ascii="Arial Narrow" w:eastAsia="ArialMT" w:hAnsi="Arial Narrow" w:cs="ArialMT"/>
                <w:i/>
                <w:iCs/>
                <w:sz w:val="20"/>
                <w:szCs w:val="20"/>
              </w:rPr>
              <w:t>)</w:t>
            </w:r>
          </w:p>
        </w:tc>
      </w:tr>
      <w:tr w:rsidR="003A23DD" w:rsidRPr="00CB3848" w14:paraId="60F6DD48" w14:textId="77777777" w:rsidTr="00D12A6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0"/>
        </w:trPr>
        <w:tc>
          <w:tcPr>
            <w:tcW w:w="1706" w:type="dxa"/>
          </w:tcPr>
          <w:p w14:paraId="11E6FF81" w14:textId="77777777" w:rsidR="003A23DD" w:rsidRDefault="003A23DD" w:rsidP="00817D60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Texte unter-schiedlicher medialer Form</w:t>
            </w:r>
          </w:p>
        </w:tc>
        <w:tc>
          <w:tcPr>
            <w:tcW w:w="12900" w:type="dxa"/>
          </w:tcPr>
          <w:p w14:paraId="65E4A425" w14:textId="77777777" w:rsidR="008C0119" w:rsidRPr="00992D1A" w:rsidRDefault="008C0119" w:rsidP="008C0119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sz w:val="20"/>
                <w:szCs w:val="20"/>
              </w:rPr>
            </w:pPr>
            <w:r w:rsidRPr="00992D1A">
              <w:rPr>
                <w:rFonts w:ascii="Arial Narrow" w:hAnsi="Arial Narrow" w:cs="Arial"/>
                <w:sz w:val="20"/>
                <w:szCs w:val="20"/>
              </w:rPr>
              <w:t xml:space="preserve">Die SuS können … </w:t>
            </w:r>
          </w:p>
          <w:p w14:paraId="0F7A06B2" w14:textId="77777777" w:rsidR="003A23DD" w:rsidRPr="00992D1A" w:rsidRDefault="008C0119" w:rsidP="008C0119">
            <w:pPr>
              <w:tabs>
                <w:tab w:val="left" w:pos="170"/>
              </w:tabs>
              <w:ind w:left="170" w:hanging="170"/>
              <w:rPr>
                <w:rFonts w:ascii="Arial Narrow" w:eastAsia="ArialMT" w:hAnsi="Arial Narrow" w:cs="ArialMT"/>
                <w:sz w:val="20"/>
                <w:szCs w:val="20"/>
              </w:rPr>
            </w:pPr>
            <w:r w:rsidRPr="00992D1A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 w:rsidRPr="00992D1A">
              <w:rPr>
                <w:rFonts w:ascii="Arial Narrow" w:hAnsi="Arial Narrow" w:cs="Arial"/>
                <w:sz w:val="20"/>
                <w:szCs w:val="20"/>
              </w:rPr>
              <w:tab/>
            </w:r>
            <w:r w:rsidR="00E00947" w:rsidRPr="00992D1A">
              <w:rPr>
                <w:rFonts w:ascii="Arial Narrow" w:eastAsia="ArialMT" w:hAnsi="Arial Narrow" w:cs="ArialMT"/>
                <w:sz w:val="20"/>
                <w:szCs w:val="20"/>
              </w:rPr>
              <w:t>sich mit Medien, Aspekten der Mediengeschichte und der Mediennutzung auseinandersetzen.</w:t>
            </w:r>
          </w:p>
          <w:p w14:paraId="575F99AD" w14:textId="77777777" w:rsidR="00810E00" w:rsidRPr="00992D1A" w:rsidRDefault="00810E00" w:rsidP="008C0119">
            <w:pPr>
              <w:tabs>
                <w:tab w:val="left" w:pos="170"/>
              </w:tabs>
              <w:ind w:left="170" w:hanging="170"/>
              <w:rPr>
                <w:rFonts w:ascii="Arial Narrow" w:eastAsia="ArialMT" w:hAnsi="Arial Narrow" w:cs="ArialMT"/>
                <w:i/>
                <w:iCs/>
                <w:sz w:val="20"/>
                <w:szCs w:val="20"/>
              </w:rPr>
            </w:pPr>
            <w:r w:rsidRPr="00992D1A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 w:rsidRPr="00992D1A">
              <w:rPr>
                <w:rFonts w:ascii="Arial Narrow" w:eastAsia="ArialMT" w:hAnsi="Arial Narrow" w:cs="ArialMT"/>
                <w:sz w:val="20"/>
                <w:szCs w:val="20"/>
              </w:rPr>
              <w:tab/>
            </w:r>
            <w:r w:rsidRPr="00992D1A">
              <w:rPr>
                <w:rFonts w:ascii="Arial Narrow" w:eastAsia="ArialMT" w:hAnsi="Arial Narrow" w:cs="ArialMT"/>
                <w:i/>
                <w:iCs/>
                <w:sz w:val="20"/>
                <w:szCs w:val="20"/>
              </w:rPr>
              <w:t>sich mit verschiedenen medienkritischen Positionen auseinandersetzen. (</w:t>
            </w:r>
            <w:r w:rsidRPr="00992D1A">
              <w:rPr>
                <w:rFonts w:ascii="Arial Narrow" w:eastAsia="ArialMT" w:hAnsi="Arial Narrow" w:cs="ArialMT"/>
                <w:b/>
                <w:bCs/>
                <w:i/>
                <w:iCs/>
                <w:sz w:val="20"/>
                <w:szCs w:val="20"/>
              </w:rPr>
              <w:t>eA</w:t>
            </w:r>
            <w:r w:rsidRPr="00992D1A">
              <w:rPr>
                <w:rFonts w:ascii="Arial Narrow" w:eastAsia="ArialMT" w:hAnsi="Arial Narrow" w:cs="ArialMT"/>
                <w:i/>
                <w:iCs/>
                <w:sz w:val="20"/>
                <w:szCs w:val="20"/>
              </w:rPr>
              <w:t>)</w:t>
            </w:r>
          </w:p>
          <w:p w14:paraId="099778D6" w14:textId="77777777" w:rsidR="00810E00" w:rsidRPr="00992D1A" w:rsidRDefault="00810E00" w:rsidP="008C0119">
            <w:pPr>
              <w:tabs>
                <w:tab w:val="left" w:pos="170"/>
              </w:tabs>
              <w:ind w:left="170" w:hanging="170"/>
              <w:rPr>
                <w:rFonts w:ascii="Arial Narrow" w:eastAsia="ArialMT" w:hAnsi="Arial Narrow" w:cs="ArialMT"/>
                <w:sz w:val="20"/>
                <w:szCs w:val="20"/>
              </w:rPr>
            </w:pPr>
            <w:r w:rsidRPr="00992D1A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 w:rsidRPr="00992D1A">
              <w:rPr>
                <w:rFonts w:ascii="Arial Narrow" w:eastAsia="ArialMT" w:hAnsi="Arial Narrow" w:cs="ArialMT"/>
                <w:i/>
                <w:iCs/>
                <w:sz w:val="20"/>
                <w:szCs w:val="20"/>
              </w:rPr>
              <w:tab/>
              <w:t>die ästhetische Qualität von Texten unterschiedlicher medialer Form, auch in ihrer kulturellen und historischen Dimension, beurteilen. (</w:t>
            </w:r>
            <w:r w:rsidRPr="00992D1A">
              <w:rPr>
                <w:rFonts w:ascii="Arial Narrow" w:eastAsia="ArialMT" w:hAnsi="Arial Narrow" w:cs="ArialMT"/>
                <w:b/>
                <w:bCs/>
                <w:i/>
                <w:iCs/>
                <w:sz w:val="20"/>
                <w:szCs w:val="20"/>
              </w:rPr>
              <w:t>eA</w:t>
            </w:r>
            <w:r w:rsidRPr="00992D1A">
              <w:rPr>
                <w:rFonts w:ascii="Arial Narrow" w:eastAsia="ArialMT" w:hAnsi="Arial Narrow" w:cs="ArialMT"/>
                <w:i/>
                <w:iCs/>
                <w:sz w:val="20"/>
                <w:szCs w:val="20"/>
              </w:rPr>
              <w:t>)</w:t>
            </w:r>
          </w:p>
          <w:p w14:paraId="13036E4E" w14:textId="77777777" w:rsidR="00810E00" w:rsidRPr="00992D1A" w:rsidRDefault="00810E00" w:rsidP="008C0119">
            <w:pPr>
              <w:tabs>
                <w:tab w:val="left" w:pos="170"/>
              </w:tabs>
              <w:ind w:left="170" w:hanging="170"/>
              <w:rPr>
                <w:rFonts w:ascii="Arial Narrow" w:eastAsia="ArialMT" w:hAnsi="Arial Narrow" w:cs="ArialMT"/>
                <w:sz w:val="8"/>
                <w:szCs w:val="8"/>
              </w:rPr>
            </w:pPr>
          </w:p>
          <w:p w14:paraId="05AB6188" w14:textId="77777777" w:rsidR="00810E00" w:rsidRDefault="00992D1A" w:rsidP="008C0119">
            <w:pPr>
              <w:tabs>
                <w:tab w:val="left" w:pos="170"/>
              </w:tabs>
              <w:ind w:left="170" w:hanging="170"/>
              <w:rPr>
                <w:rFonts w:ascii="Arial Narrow" w:eastAsia="ArialMT" w:hAnsi="Arial Narrow" w:cs="ArialMT"/>
                <w:sz w:val="20"/>
                <w:szCs w:val="20"/>
              </w:rPr>
            </w:pPr>
            <w:r w:rsidRPr="00992D1A">
              <w:rPr>
                <w:rFonts w:ascii="Arial Narrow" w:eastAsia="ArialMT" w:hAnsi="Arial Narrow" w:cs="ArialMT"/>
                <w:sz w:val="20"/>
                <w:szCs w:val="20"/>
              </w:rPr>
              <w:t>Die SuS können, a</w:t>
            </w:r>
            <w:r w:rsidR="00810E00" w:rsidRPr="00992D1A">
              <w:rPr>
                <w:rFonts w:ascii="Arial Narrow" w:eastAsia="ArialMT" w:hAnsi="Arial Narrow" w:cs="ArialMT"/>
                <w:sz w:val="20"/>
                <w:szCs w:val="20"/>
              </w:rPr>
              <w:t>bhängig vom gewählten WPM</w:t>
            </w:r>
            <w:r w:rsidRPr="00992D1A">
              <w:rPr>
                <w:rFonts w:ascii="Arial Narrow" w:eastAsia="ArialMT" w:hAnsi="Arial Narrow" w:cs="ArialMT"/>
                <w:sz w:val="20"/>
                <w:szCs w:val="20"/>
              </w:rPr>
              <w:t>, …</w:t>
            </w:r>
          </w:p>
          <w:p w14:paraId="1AC964EB" w14:textId="77777777" w:rsidR="00992D1A" w:rsidRDefault="00992D1A" w:rsidP="00992D1A">
            <w:pPr>
              <w:tabs>
                <w:tab w:val="left" w:pos="170"/>
              </w:tabs>
              <w:ind w:left="170" w:hanging="170"/>
              <w:rPr>
                <w:rFonts w:ascii="Arial Narrow" w:eastAsia="ArialMT" w:hAnsi="Arial Narrow" w:cs="ArialMT"/>
                <w:sz w:val="20"/>
                <w:szCs w:val="20"/>
              </w:rPr>
            </w:pPr>
            <w:r w:rsidRPr="00992D1A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>
              <w:rPr>
                <w:rFonts w:ascii="Arial Narrow" w:eastAsia="ArialMT" w:hAnsi="Arial Narrow" w:cs="ArialMT"/>
                <w:sz w:val="20"/>
                <w:szCs w:val="20"/>
              </w:rPr>
              <w:tab/>
            </w:r>
            <w:r w:rsidRPr="00992D1A">
              <w:rPr>
                <w:rFonts w:ascii="Arial Narrow" w:eastAsia="ArialMT" w:hAnsi="Arial Narrow" w:cs="ArialMT"/>
                <w:sz w:val="20"/>
                <w:szCs w:val="20"/>
              </w:rPr>
              <w:t>die Bedeutung unterschiedlicher Medien beurteilen</w:t>
            </w:r>
            <w:r>
              <w:rPr>
                <w:rFonts w:ascii="Arial Narrow" w:eastAsia="ArialMT" w:hAnsi="Arial Narrow" w:cs="ArialMT"/>
                <w:sz w:val="20"/>
                <w:szCs w:val="20"/>
              </w:rPr>
              <w:t>.</w:t>
            </w:r>
          </w:p>
          <w:p w14:paraId="3B313BED" w14:textId="77777777" w:rsidR="00992D1A" w:rsidRDefault="00992D1A" w:rsidP="00992D1A">
            <w:pPr>
              <w:tabs>
                <w:tab w:val="left" w:pos="170"/>
              </w:tabs>
              <w:ind w:left="170" w:hanging="170"/>
              <w:rPr>
                <w:rFonts w:ascii="Arial Narrow" w:eastAsia="ArialMT" w:hAnsi="Arial Narrow" w:cs="ArialMT"/>
                <w:sz w:val="20"/>
                <w:szCs w:val="20"/>
              </w:rPr>
            </w:pPr>
            <w:r w:rsidRPr="00992D1A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>
              <w:rPr>
                <w:rFonts w:ascii="Arial Narrow" w:eastAsia="ArialMT" w:hAnsi="Arial Narrow" w:cs="ArialMT"/>
                <w:sz w:val="20"/>
                <w:szCs w:val="20"/>
              </w:rPr>
              <w:tab/>
            </w:r>
            <w:r w:rsidRPr="00992D1A">
              <w:rPr>
                <w:rFonts w:ascii="Arial Narrow" w:eastAsia="ArialMT" w:hAnsi="Arial Narrow" w:cs="ArialMT"/>
                <w:sz w:val="20"/>
                <w:szCs w:val="20"/>
              </w:rPr>
              <w:t>Filme, Hörtexte, Theaterinszenierungen oder Texte anderer medialer Form sachgerecht analysieren</w:t>
            </w:r>
            <w:r>
              <w:rPr>
                <w:rFonts w:ascii="Arial Narrow" w:eastAsia="ArialMT" w:hAnsi="Arial Narrow" w:cs="ArialMT"/>
                <w:sz w:val="20"/>
                <w:szCs w:val="20"/>
              </w:rPr>
              <w:t>.</w:t>
            </w:r>
          </w:p>
          <w:p w14:paraId="6AD4C18C" w14:textId="77777777" w:rsidR="00992D1A" w:rsidRDefault="00992D1A" w:rsidP="00992D1A">
            <w:pPr>
              <w:tabs>
                <w:tab w:val="left" w:pos="170"/>
              </w:tabs>
              <w:ind w:left="170" w:hanging="170"/>
              <w:rPr>
                <w:rFonts w:ascii="Arial Narrow" w:eastAsia="ArialMT" w:hAnsi="Arial Narrow" w:cs="ArialMT"/>
                <w:sz w:val="20"/>
                <w:szCs w:val="20"/>
              </w:rPr>
            </w:pPr>
            <w:r w:rsidRPr="00992D1A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>
              <w:rPr>
                <w:rFonts w:ascii="Arial Narrow" w:eastAsia="ArialMT" w:hAnsi="Arial Narrow" w:cs="ArialMT"/>
                <w:sz w:val="20"/>
                <w:szCs w:val="20"/>
              </w:rPr>
              <w:tab/>
            </w:r>
            <w:r w:rsidRPr="00992D1A">
              <w:rPr>
                <w:rFonts w:ascii="Arial Narrow" w:eastAsia="ArialMT" w:hAnsi="Arial Narrow" w:cs="ArialMT"/>
                <w:sz w:val="20"/>
                <w:szCs w:val="20"/>
              </w:rPr>
              <w:t>sich bei der Rezeption oder Produktion von Filmen oder Hörtexten und bei der Rezeption von</w:t>
            </w:r>
            <w:r>
              <w:rPr>
                <w:rFonts w:ascii="Arial Narrow" w:eastAsia="ArialMT" w:hAnsi="Arial Narrow" w:cs="ArialMT"/>
                <w:sz w:val="20"/>
                <w:szCs w:val="20"/>
              </w:rPr>
              <w:t xml:space="preserve"> </w:t>
            </w:r>
            <w:r w:rsidRPr="00992D1A">
              <w:rPr>
                <w:rFonts w:ascii="Arial Narrow" w:eastAsia="ArialMT" w:hAnsi="Arial Narrow" w:cs="ArialMT"/>
                <w:sz w:val="20"/>
                <w:szCs w:val="20"/>
              </w:rPr>
              <w:t>Theaterinszenierungen mit eigenen Welt- und Wertvorstellungen, auch in interkultureller Perspektive,</w:t>
            </w:r>
            <w:r>
              <w:rPr>
                <w:rFonts w:ascii="Arial Narrow" w:eastAsia="ArialMT" w:hAnsi="Arial Narrow" w:cs="ArialMT"/>
                <w:sz w:val="20"/>
                <w:szCs w:val="20"/>
              </w:rPr>
              <w:t xml:space="preserve"> </w:t>
            </w:r>
            <w:r w:rsidRPr="00992D1A">
              <w:rPr>
                <w:rFonts w:ascii="Arial Narrow" w:eastAsia="ArialMT" w:hAnsi="Arial Narrow" w:cs="ArialMT"/>
                <w:sz w:val="20"/>
                <w:szCs w:val="20"/>
              </w:rPr>
              <w:t>auseinandersetzen</w:t>
            </w:r>
            <w:r>
              <w:rPr>
                <w:rFonts w:ascii="Arial Narrow" w:eastAsia="ArialMT" w:hAnsi="Arial Narrow" w:cs="ArialMT"/>
                <w:sz w:val="20"/>
                <w:szCs w:val="20"/>
              </w:rPr>
              <w:t>.</w:t>
            </w:r>
          </w:p>
          <w:p w14:paraId="7F11F883" w14:textId="77777777" w:rsidR="00992D1A" w:rsidRDefault="00992D1A" w:rsidP="00992D1A">
            <w:pPr>
              <w:tabs>
                <w:tab w:val="left" w:pos="170"/>
              </w:tabs>
              <w:ind w:left="170" w:hanging="170"/>
              <w:rPr>
                <w:rFonts w:ascii="Arial Narrow" w:eastAsia="ArialMT" w:hAnsi="Arial Narrow" w:cs="ArialMT"/>
                <w:sz w:val="20"/>
                <w:szCs w:val="20"/>
              </w:rPr>
            </w:pPr>
            <w:r w:rsidRPr="00992D1A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>
              <w:rPr>
                <w:rFonts w:ascii="Arial Narrow" w:eastAsia="ArialMT" w:hAnsi="Arial Narrow" w:cs="ArialMT"/>
                <w:sz w:val="20"/>
                <w:szCs w:val="20"/>
              </w:rPr>
              <w:tab/>
            </w:r>
            <w:r w:rsidRPr="00992D1A">
              <w:rPr>
                <w:rFonts w:ascii="Arial Narrow" w:eastAsia="ArialMT" w:hAnsi="Arial Narrow" w:cs="ArialMT"/>
                <w:sz w:val="20"/>
                <w:szCs w:val="20"/>
              </w:rPr>
              <w:t>Theaterinszenierungen und Literaturverfilmungen als Textinterpretationen erfassen und beurteilen</w:t>
            </w:r>
            <w:r>
              <w:rPr>
                <w:rFonts w:ascii="Arial Narrow" w:eastAsia="ArialMT" w:hAnsi="Arial Narrow" w:cs="ArialMT"/>
                <w:sz w:val="20"/>
                <w:szCs w:val="20"/>
              </w:rPr>
              <w:t>.</w:t>
            </w:r>
          </w:p>
          <w:p w14:paraId="6F77C614" w14:textId="77777777" w:rsidR="00992D1A" w:rsidRPr="00992D1A" w:rsidRDefault="00992D1A" w:rsidP="00992D1A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sz w:val="20"/>
                <w:szCs w:val="20"/>
              </w:rPr>
            </w:pPr>
            <w:r w:rsidRPr="00992D1A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>
              <w:rPr>
                <w:rFonts w:ascii="Arial Narrow" w:eastAsia="ArialMT" w:hAnsi="Arial Narrow" w:cs="ArialMT"/>
                <w:sz w:val="20"/>
                <w:szCs w:val="20"/>
              </w:rPr>
              <w:tab/>
            </w:r>
            <w:r w:rsidRPr="00992D1A">
              <w:rPr>
                <w:rFonts w:ascii="Arial Narrow" w:eastAsia="ArialMT" w:hAnsi="Arial Narrow" w:cs="ArialMT"/>
                <w:sz w:val="20"/>
                <w:szCs w:val="20"/>
              </w:rPr>
              <w:t>eigene Hörtexte, Filme oder andere audiovisuelle Präsentationsformen erstellen bzw. Textvorlagen</w:t>
            </w:r>
            <w:r>
              <w:rPr>
                <w:rFonts w:ascii="Arial Narrow" w:eastAsia="ArialMT" w:hAnsi="Arial Narrow" w:cs="ArialMT"/>
                <w:sz w:val="20"/>
                <w:szCs w:val="20"/>
              </w:rPr>
              <w:t xml:space="preserve"> </w:t>
            </w:r>
            <w:r w:rsidRPr="00992D1A">
              <w:rPr>
                <w:rFonts w:ascii="Arial Narrow" w:eastAsia="ArialMT" w:hAnsi="Arial Narrow" w:cs="ArialMT"/>
                <w:sz w:val="20"/>
                <w:szCs w:val="20"/>
              </w:rPr>
              <w:t>szenisch umsetzen.</w:t>
            </w:r>
          </w:p>
        </w:tc>
      </w:tr>
      <w:tr w:rsidR="00A56D3C" w:rsidRPr="00CB3848" w14:paraId="3E281F95" w14:textId="77777777" w:rsidTr="00817D6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4"/>
        </w:trPr>
        <w:tc>
          <w:tcPr>
            <w:tcW w:w="14606" w:type="dxa"/>
            <w:gridSpan w:val="2"/>
            <w:shd w:val="clear" w:color="auto" w:fill="D9D9D9" w:themeFill="background1" w:themeFillShade="D9"/>
          </w:tcPr>
          <w:p w14:paraId="79940246" w14:textId="77777777" w:rsidR="00A56D3C" w:rsidRPr="00CB3848" w:rsidRDefault="00A56D3C" w:rsidP="00817D60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</w:rPr>
              <w:t>Sprache und Sprachgebrauch reflektieren</w:t>
            </w:r>
          </w:p>
        </w:tc>
      </w:tr>
      <w:tr w:rsidR="00E3354A" w:rsidRPr="00CB3848" w14:paraId="1B17C5D5" w14:textId="77777777" w:rsidTr="00817D6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11"/>
        </w:trPr>
        <w:tc>
          <w:tcPr>
            <w:tcW w:w="14606" w:type="dxa"/>
            <w:gridSpan w:val="2"/>
          </w:tcPr>
          <w:p w14:paraId="24505D30" w14:textId="77777777" w:rsidR="00E3354A" w:rsidRPr="008329E4" w:rsidRDefault="00E3354A" w:rsidP="00817D60">
            <w:pPr>
              <w:tabs>
                <w:tab w:val="left" w:pos="170"/>
              </w:tabs>
              <w:ind w:left="170" w:right="34" w:hanging="170"/>
              <w:rPr>
                <w:rFonts w:ascii="Arial Narrow" w:hAnsi="Arial Narrow" w:cs="Arial"/>
                <w:sz w:val="20"/>
                <w:szCs w:val="20"/>
              </w:rPr>
            </w:pPr>
            <w:r w:rsidRPr="008329E4">
              <w:rPr>
                <w:rFonts w:ascii="Arial Narrow" w:hAnsi="Arial Narrow" w:cs="Arial"/>
                <w:sz w:val="20"/>
                <w:szCs w:val="20"/>
              </w:rPr>
              <w:t xml:space="preserve">Die SuS können … </w:t>
            </w:r>
          </w:p>
          <w:p w14:paraId="3A13CDE9" w14:textId="77777777" w:rsidR="00676259" w:rsidRPr="008329E4" w:rsidRDefault="00E3354A" w:rsidP="00676259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ascii="Arial Narrow" w:eastAsia="ArialMT" w:hAnsi="Arial Narrow" w:cs="ArialMT"/>
                <w:sz w:val="20"/>
                <w:szCs w:val="20"/>
              </w:rPr>
            </w:pPr>
            <w:r w:rsidRPr="008329E4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 w:rsidRPr="008329E4">
              <w:rPr>
                <w:rFonts w:ascii="Arial Narrow" w:hAnsi="Arial Narrow" w:cs="Arial"/>
                <w:sz w:val="20"/>
                <w:szCs w:val="20"/>
              </w:rPr>
              <w:tab/>
            </w:r>
            <w:r w:rsidR="00676259" w:rsidRPr="008329E4">
              <w:rPr>
                <w:rFonts w:ascii="Arial Narrow" w:eastAsia="ArialMT" w:hAnsi="Arial Narrow" w:cs="ArialMT"/>
                <w:sz w:val="20"/>
                <w:szCs w:val="20"/>
              </w:rPr>
              <w:t>ein grundlegendes Verständnis der kognitiven und kommunikativen Funktion von Sprache formulieren.</w:t>
            </w:r>
          </w:p>
          <w:p w14:paraId="24CF2476" w14:textId="77777777" w:rsidR="00676259" w:rsidRPr="008329E4" w:rsidRDefault="00676259" w:rsidP="00676259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ascii="Arial Narrow" w:eastAsia="ArialMT" w:hAnsi="Arial Narrow" w:cs="ArialMT"/>
                <w:sz w:val="20"/>
                <w:szCs w:val="20"/>
              </w:rPr>
            </w:pPr>
            <w:r w:rsidRPr="008329E4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 w:rsidRPr="008329E4">
              <w:rPr>
                <w:rFonts w:ascii="Arial Narrow" w:eastAsia="ArialMT" w:hAnsi="Arial Narrow" w:cs="ArialMT"/>
                <w:sz w:val="20"/>
                <w:szCs w:val="20"/>
              </w:rPr>
              <w:tab/>
              <w:t>sprachliche Äußerungen kriterienorientiert analysieren und ihre Einsichten in der Auseinandersetzung mit Texten und Sachverhalten darstellen.</w:t>
            </w:r>
          </w:p>
          <w:p w14:paraId="39B67AEA" w14:textId="77777777" w:rsidR="00676259" w:rsidRPr="008329E4" w:rsidRDefault="00676259" w:rsidP="00676259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ascii="Arial Narrow" w:eastAsia="ArialMT" w:hAnsi="Arial Narrow" w:cs="ArialMT"/>
                <w:sz w:val="20"/>
                <w:szCs w:val="20"/>
              </w:rPr>
            </w:pPr>
            <w:r w:rsidRPr="008329E4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 w:rsidRPr="008329E4">
              <w:rPr>
                <w:rFonts w:ascii="Arial Narrow" w:eastAsia="ArialMT" w:hAnsi="Arial Narrow" w:cs="ArialMT"/>
                <w:sz w:val="20"/>
                <w:szCs w:val="20"/>
              </w:rPr>
              <w:tab/>
              <w:t>sprachliche Strukturen und Bedeutungen auf der Basis eines gesicherten Grammatikwissens und semantischer Kategorien erläutern.</w:t>
            </w:r>
          </w:p>
          <w:p w14:paraId="289637C1" w14:textId="77777777" w:rsidR="00676259" w:rsidRPr="008329E4" w:rsidRDefault="00676259" w:rsidP="00676259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ascii="Arial Narrow" w:eastAsia="ArialMT" w:hAnsi="Arial Narrow" w:cs="ArialMT"/>
                <w:sz w:val="20"/>
                <w:szCs w:val="20"/>
              </w:rPr>
            </w:pPr>
            <w:r w:rsidRPr="008329E4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 w:rsidRPr="008329E4">
              <w:rPr>
                <w:rFonts w:ascii="Arial Narrow" w:eastAsia="ArialMT" w:hAnsi="Arial Narrow" w:cs="ArialMT"/>
                <w:sz w:val="20"/>
                <w:szCs w:val="20"/>
              </w:rPr>
              <w:tab/>
              <w:t>Bedingungen gelingender Kommunikation analysieren, auch auf der Basis theoretischer Modelle.</w:t>
            </w:r>
          </w:p>
          <w:p w14:paraId="25E5AB4D" w14:textId="77777777" w:rsidR="00676259" w:rsidRPr="008329E4" w:rsidRDefault="00676259" w:rsidP="00676259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ascii="Arial Narrow" w:eastAsia="ArialMT" w:hAnsi="Arial Narrow" w:cs="ArialMT"/>
                <w:sz w:val="20"/>
                <w:szCs w:val="20"/>
              </w:rPr>
            </w:pPr>
            <w:r w:rsidRPr="008329E4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 w:rsidRPr="008329E4">
              <w:rPr>
                <w:rFonts w:ascii="Arial Narrow" w:eastAsia="ArialMT" w:hAnsi="Arial Narrow" w:cs="ArialMT"/>
                <w:sz w:val="20"/>
                <w:szCs w:val="20"/>
              </w:rPr>
              <w:tab/>
              <w:t>verbale, paraverbale und nonverbale Gestaltungsmittel in unterschiedlichen kommunikativen Zusammenhängen analysieren, ihre Funktion beschreiben und ihre Angemessenheit bewerten.</w:t>
            </w:r>
          </w:p>
          <w:p w14:paraId="76E967AF" w14:textId="77777777" w:rsidR="00676259" w:rsidRPr="008329E4" w:rsidRDefault="00676259" w:rsidP="00676259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ascii="Arial Narrow" w:eastAsia="ArialMT" w:hAnsi="Arial Narrow" w:cs="ArialMT"/>
                <w:sz w:val="20"/>
                <w:szCs w:val="20"/>
              </w:rPr>
            </w:pPr>
            <w:r w:rsidRPr="008329E4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 w:rsidRPr="008329E4">
              <w:rPr>
                <w:rFonts w:ascii="Arial Narrow" w:eastAsia="ArialMT" w:hAnsi="Arial Narrow" w:cs="ArialMT"/>
                <w:sz w:val="20"/>
                <w:szCs w:val="20"/>
              </w:rPr>
              <w:tab/>
              <w:t xml:space="preserve">verbale, paraverbale und nonverbale Signale für Macht- und Dominanzverhältnisse identifizieren. </w:t>
            </w:r>
          </w:p>
          <w:p w14:paraId="733BA60C" w14:textId="77777777" w:rsidR="00676259" w:rsidRPr="008329E4" w:rsidRDefault="00676259" w:rsidP="00817D60">
            <w:pPr>
              <w:tabs>
                <w:tab w:val="left" w:pos="170"/>
              </w:tabs>
              <w:autoSpaceDE w:val="0"/>
              <w:autoSpaceDN w:val="0"/>
              <w:adjustRightInd w:val="0"/>
              <w:rPr>
                <w:rFonts w:ascii="Arial Narrow" w:eastAsia="ArialMT" w:hAnsi="Arial Narrow" w:cs="ArialMT"/>
                <w:sz w:val="20"/>
                <w:szCs w:val="20"/>
              </w:rPr>
            </w:pPr>
            <w:r w:rsidRPr="008329E4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 w:rsidRPr="008329E4">
              <w:rPr>
                <w:rFonts w:ascii="Arial Narrow" w:eastAsia="ArialMT" w:hAnsi="Arial Narrow" w:cs="ArialMT"/>
                <w:sz w:val="20"/>
                <w:szCs w:val="20"/>
              </w:rPr>
              <w:tab/>
              <w:t>auf der Grundlage sprachkritischer Texte Entwicklungstendenzen der Gegenwartssprache beschreiben und bewerten.</w:t>
            </w:r>
          </w:p>
          <w:p w14:paraId="525E15C4" w14:textId="77777777" w:rsidR="00E3354A" w:rsidRPr="008329E4" w:rsidRDefault="00E3354A" w:rsidP="00817D60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sz w:val="20"/>
                <w:szCs w:val="20"/>
              </w:rPr>
            </w:pPr>
            <w:r w:rsidRPr="008329E4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 w:rsidRPr="008329E4">
              <w:rPr>
                <w:rFonts w:ascii="Arial Narrow" w:hAnsi="Arial Narrow" w:cs="Arial"/>
                <w:sz w:val="20"/>
                <w:szCs w:val="20"/>
              </w:rPr>
              <w:tab/>
            </w:r>
            <w:r w:rsidRPr="008329E4">
              <w:rPr>
                <w:rFonts w:ascii="Arial Narrow" w:hAnsi="Arial Narrow" w:cs="Arial"/>
                <w:i/>
                <w:iCs/>
                <w:sz w:val="20"/>
                <w:szCs w:val="20"/>
              </w:rPr>
              <w:t>Phänomene des Sprachwandels theoriegestützt beschreiben. (</w:t>
            </w:r>
            <w:r w:rsidRPr="008329E4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eA</w:t>
            </w:r>
            <w:r w:rsidRPr="008329E4">
              <w:rPr>
                <w:rFonts w:ascii="Arial Narrow" w:hAnsi="Arial Narrow" w:cs="Arial"/>
                <w:i/>
                <w:iCs/>
                <w:sz w:val="20"/>
                <w:szCs w:val="20"/>
              </w:rPr>
              <w:t>)</w:t>
            </w:r>
          </w:p>
          <w:p w14:paraId="7E75E055" w14:textId="77777777" w:rsidR="00E3354A" w:rsidRPr="008329E4" w:rsidRDefault="00E3354A" w:rsidP="00E3354A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sz w:val="20"/>
                <w:szCs w:val="20"/>
              </w:rPr>
            </w:pPr>
            <w:r w:rsidRPr="008329E4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 w:rsidRPr="008329E4">
              <w:rPr>
                <w:rFonts w:ascii="Arial Narrow" w:hAnsi="Arial Narrow" w:cs="Arial"/>
                <w:i/>
                <w:iCs/>
                <w:sz w:val="20"/>
                <w:szCs w:val="20"/>
              </w:rPr>
              <w:tab/>
              <w:t>in geeigneten Nutzungszusammenhängen mit grammatischen und semantischen Kategorien argumentieren. (</w:t>
            </w:r>
            <w:r w:rsidRPr="008329E4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eA</w:t>
            </w:r>
            <w:r w:rsidRPr="008329E4">
              <w:rPr>
                <w:rFonts w:ascii="Arial Narrow" w:hAnsi="Arial Narrow" w:cs="Arial"/>
                <w:i/>
                <w:iCs/>
                <w:sz w:val="20"/>
                <w:szCs w:val="20"/>
              </w:rPr>
              <w:t>)</w:t>
            </w:r>
          </w:p>
          <w:p w14:paraId="0B2C1ECF" w14:textId="77777777" w:rsidR="00E3354A" w:rsidRPr="008329E4" w:rsidRDefault="00E3354A" w:rsidP="00E3354A">
            <w:pPr>
              <w:tabs>
                <w:tab w:val="left" w:pos="170"/>
              </w:tabs>
              <w:ind w:left="170" w:hanging="170"/>
              <w:rPr>
                <w:rFonts w:ascii="Arial Narrow" w:eastAsia="ArialMT" w:hAnsi="Arial Narrow" w:cs="ArialMT"/>
                <w:sz w:val="8"/>
                <w:szCs w:val="8"/>
              </w:rPr>
            </w:pPr>
          </w:p>
          <w:p w14:paraId="36A69D7A" w14:textId="77777777" w:rsidR="00E3354A" w:rsidRPr="008329E4" w:rsidRDefault="00E3354A" w:rsidP="00E3354A">
            <w:pPr>
              <w:tabs>
                <w:tab w:val="left" w:pos="170"/>
              </w:tabs>
              <w:ind w:left="170" w:hanging="170"/>
              <w:rPr>
                <w:rFonts w:ascii="Arial Narrow" w:eastAsia="ArialMT" w:hAnsi="Arial Narrow" w:cs="ArialMT"/>
                <w:sz w:val="20"/>
                <w:szCs w:val="20"/>
              </w:rPr>
            </w:pPr>
            <w:r w:rsidRPr="008329E4">
              <w:rPr>
                <w:rFonts w:ascii="Arial Narrow" w:eastAsia="ArialMT" w:hAnsi="Arial Narrow" w:cs="ArialMT"/>
                <w:sz w:val="20"/>
                <w:szCs w:val="20"/>
              </w:rPr>
              <w:t>Die SuS können, abhängig vom gewählten WPM, …</w:t>
            </w:r>
          </w:p>
          <w:p w14:paraId="30F42697" w14:textId="77777777" w:rsidR="008329E4" w:rsidRDefault="00E3354A" w:rsidP="008329E4">
            <w:pPr>
              <w:tabs>
                <w:tab w:val="left" w:pos="170"/>
              </w:tabs>
              <w:ind w:left="170" w:hanging="170"/>
              <w:rPr>
                <w:rFonts w:ascii="Arial Narrow" w:eastAsia="ArialMT" w:hAnsi="Arial Narrow" w:cs="ArialMT"/>
                <w:sz w:val="20"/>
                <w:szCs w:val="20"/>
              </w:rPr>
            </w:pPr>
            <w:r w:rsidRPr="008329E4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 w:rsidRPr="008329E4">
              <w:rPr>
                <w:rFonts w:ascii="Arial Narrow" w:eastAsia="ArialMT" w:hAnsi="Arial Narrow" w:cs="ArialMT"/>
                <w:sz w:val="20"/>
                <w:szCs w:val="20"/>
              </w:rPr>
              <w:tab/>
            </w:r>
            <w:r w:rsidR="008329E4" w:rsidRPr="008329E4">
              <w:rPr>
                <w:rFonts w:ascii="Arial Narrow" w:eastAsia="ArialMT" w:hAnsi="Arial Narrow" w:cs="ArialMT"/>
                <w:sz w:val="20"/>
                <w:szCs w:val="20"/>
              </w:rPr>
              <w:t>Strukturen und Funktionen von Sprachvarietäten beschreiben</w:t>
            </w:r>
            <w:r w:rsidR="008329E4">
              <w:rPr>
                <w:rFonts w:ascii="Arial Narrow" w:eastAsia="ArialMT" w:hAnsi="Arial Narrow" w:cs="ArialMT"/>
                <w:sz w:val="20"/>
                <w:szCs w:val="20"/>
              </w:rPr>
              <w:t>.</w:t>
            </w:r>
          </w:p>
          <w:p w14:paraId="21793D75" w14:textId="77777777" w:rsidR="008329E4" w:rsidRDefault="008329E4" w:rsidP="008329E4">
            <w:pPr>
              <w:tabs>
                <w:tab w:val="left" w:pos="170"/>
              </w:tabs>
              <w:ind w:left="170" w:hanging="170"/>
              <w:rPr>
                <w:rFonts w:ascii="Arial Narrow" w:eastAsia="ArialMT" w:hAnsi="Arial Narrow" w:cs="ArialMT"/>
                <w:sz w:val="20"/>
                <w:szCs w:val="20"/>
              </w:rPr>
            </w:pPr>
            <w:r w:rsidRPr="008329E4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>
              <w:rPr>
                <w:rFonts w:ascii="Arial Narrow" w:eastAsia="ArialMT" w:hAnsi="Arial Narrow" w:cs="ArialMT"/>
                <w:sz w:val="20"/>
                <w:szCs w:val="20"/>
              </w:rPr>
              <w:tab/>
            </w:r>
            <w:r w:rsidRPr="008329E4">
              <w:rPr>
                <w:rFonts w:ascii="Arial Narrow" w:eastAsia="ArialMT" w:hAnsi="Arial Narrow" w:cs="ArialMT"/>
                <w:sz w:val="20"/>
                <w:szCs w:val="20"/>
              </w:rPr>
              <w:t>Auswirkungen der Sprachenvielfalt und der Mehrsprachigkeit analysieren</w:t>
            </w:r>
            <w:r>
              <w:rPr>
                <w:rFonts w:ascii="Arial Narrow" w:eastAsia="ArialMT" w:hAnsi="Arial Narrow" w:cs="ArialMT"/>
                <w:sz w:val="20"/>
                <w:szCs w:val="20"/>
              </w:rPr>
              <w:t>.</w:t>
            </w:r>
          </w:p>
          <w:p w14:paraId="433779BC" w14:textId="77777777" w:rsidR="008329E4" w:rsidRDefault="008329E4" w:rsidP="008329E4">
            <w:pPr>
              <w:tabs>
                <w:tab w:val="left" w:pos="170"/>
              </w:tabs>
              <w:ind w:left="170" w:hanging="170"/>
              <w:rPr>
                <w:rFonts w:ascii="Arial Narrow" w:eastAsia="ArialMT" w:hAnsi="Arial Narrow" w:cs="ArialMT"/>
                <w:sz w:val="20"/>
                <w:szCs w:val="20"/>
              </w:rPr>
            </w:pPr>
            <w:r w:rsidRPr="008329E4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>
              <w:rPr>
                <w:rFonts w:ascii="Arial Narrow" w:eastAsia="ArialMT" w:hAnsi="Arial Narrow" w:cs="ArialMT"/>
                <w:sz w:val="20"/>
                <w:szCs w:val="20"/>
              </w:rPr>
              <w:tab/>
            </w:r>
            <w:r w:rsidRPr="008329E4">
              <w:rPr>
                <w:rFonts w:ascii="Arial Narrow" w:eastAsia="ArialMT" w:hAnsi="Arial Narrow" w:cs="ArialMT"/>
                <w:sz w:val="20"/>
                <w:szCs w:val="20"/>
              </w:rPr>
              <w:t>persuasive und manipulative Strategien in öffentlichen Bereichen analysieren und sie kritisch bewerten</w:t>
            </w:r>
            <w:r>
              <w:rPr>
                <w:rFonts w:ascii="Arial Narrow" w:eastAsia="ArialMT" w:hAnsi="Arial Narrow" w:cs="ArialMT"/>
                <w:sz w:val="20"/>
                <w:szCs w:val="20"/>
              </w:rPr>
              <w:t>.</w:t>
            </w:r>
          </w:p>
          <w:p w14:paraId="4245FF08" w14:textId="77777777" w:rsidR="008329E4" w:rsidRDefault="008329E4" w:rsidP="008329E4">
            <w:pPr>
              <w:tabs>
                <w:tab w:val="left" w:pos="170"/>
              </w:tabs>
              <w:ind w:left="170" w:hanging="170"/>
              <w:rPr>
                <w:rFonts w:ascii="Arial Narrow" w:eastAsia="ArialMT" w:hAnsi="Arial Narrow" w:cs="ArialMT"/>
                <w:sz w:val="20"/>
                <w:szCs w:val="20"/>
              </w:rPr>
            </w:pPr>
            <w:r w:rsidRPr="008329E4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>
              <w:rPr>
                <w:rFonts w:ascii="Arial Narrow" w:eastAsia="ArialMT" w:hAnsi="Arial Narrow" w:cs="ArialMT"/>
                <w:sz w:val="20"/>
                <w:szCs w:val="20"/>
              </w:rPr>
              <w:tab/>
            </w:r>
            <w:r w:rsidRPr="008329E4">
              <w:rPr>
                <w:rFonts w:ascii="Arial Narrow" w:eastAsia="ArialMT" w:hAnsi="Arial Narrow" w:cs="ArialMT"/>
                <w:sz w:val="20"/>
                <w:szCs w:val="20"/>
              </w:rPr>
              <w:t>Aspekte der historischen Bedingtheit von Sprache beschreiben</w:t>
            </w:r>
            <w:r>
              <w:rPr>
                <w:rFonts w:ascii="Arial Narrow" w:eastAsia="ArialMT" w:hAnsi="Arial Narrow" w:cs="ArialMT"/>
                <w:sz w:val="20"/>
                <w:szCs w:val="20"/>
              </w:rPr>
              <w:t>.</w:t>
            </w:r>
          </w:p>
          <w:p w14:paraId="1255B8AA" w14:textId="77777777" w:rsidR="008329E4" w:rsidRDefault="008329E4" w:rsidP="008329E4">
            <w:pPr>
              <w:tabs>
                <w:tab w:val="left" w:pos="170"/>
              </w:tabs>
              <w:ind w:left="170" w:hanging="170"/>
              <w:rPr>
                <w:rFonts w:ascii="Arial Narrow" w:eastAsia="ArialMT" w:hAnsi="Arial Narrow" w:cs="ArialMT"/>
                <w:sz w:val="20"/>
                <w:szCs w:val="20"/>
              </w:rPr>
            </w:pPr>
            <w:r w:rsidRPr="008329E4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>
              <w:rPr>
                <w:rFonts w:ascii="Arial Narrow" w:eastAsia="ArialMT" w:hAnsi="Arial Narrow" w:cs="ArialMT"/>
                <w:sz w:val="20"/>
                <w:szCs w:val="20"/>
              </w:rPr>
              <w:tab/>
            </w:r>
            <w:r w:rsidRPr="008329E4">
              <w:rPr>
                <w:rFonts w:ascii="Arial Narrow" w:eastAsia="ArialMT" w:hAnsi="Arial Narrow" w:cs="ArialMT"/>
                <w:sz w:val="20"/>
                <w:szCs w:val="20"/>
              </w:rPr>
              <w:t>ein Bewusstsein für die Funktion von Sprache beim Erkennen der Welt und bei der Reflexion über</w:t>
            </w:r>
            <w:r>
              <w:rPr>
                <w:rFonts w:ascii="Arial Narrow" w:eastAsia="ArialMT" w:hAnsi="Arial Narrow" w:cs="ArialMT"/>
                <w:sz w:val="20"/>
                <w:szCs w:val="20"/>
              </w:rPr>
              <w:t xml:space="preserve"> </w:t>
            </w:r>
            <w:r w:rsidRPr="008329E4">
              <w:rPr>
                <w:rFonts w:ascii="Arial Narrow" w:eastAsia="ArialMT" w:hAnsi="Arial Narrow" w:cs="ArialMT"/>
                <w:sz w:val="20"/>
                <w:szCs w:val="20"/>
              </w:rPr>
              <w:t>Wirklichkeit entwickeln</w:t>
            </w:r>
            <w:r>
              <w:rPr>
                <w:rFonts w:ascii="Arial Narrow" w:eastAsia="ArialMT" w:hAnsi="Arial Narrow" w:cs="ArialMT"/>
                <w:sz w:val="20"/>
                <w:szCs w:val="20"/>
              </w:rPr>
              <w:t>.</w:t>
            </w:r>
          </w:p>
          <w:p w14:paraId="7D9A14AA" w14:textId="77777777" w:rsidR="00E3354A" w:rsidRPr="008329E4" w:rsidRDefault="008329E4" w:rsidP="008329E4">
            <w:pPr>
              <w:tabs>
                <w:tab w:val="left" w:pos="170"/>
              </w:tabs>
              <w:ind w:left="170" w:hanging="170"/>
              <w:rPr>
                <w:rFonts w:ascii="Arial Narrow" w:hAnsi="Arial Narrow" w:cs="Arial"/>
                <w:sz w:val="20"/>
                <w:szCs w:val="20"/>
              </w:rPr>
            </w:pPr>
            <w:r w:rsidRPr="008329E4">
              <w:rPr>
                <w:rFonts w:ascii="Arial Narrow" w:hAnsi="Arial Narrow" w:cs="Arial"/>
                <w:sz w:val="20"/>
                <w:szCs w:val="20"/>
              </w:rPr>
              <w:sym w:font="Wingdings" w:char="F09F"/>
            </w:r>
            <w:r>
              <w:rPr>
                <w:rFonts w:ascii="Arial Narrow" w:eastAsia="ArialMT" w:hAnsi="Arial Narrow" w:cs="ArialMT"/>
                <w:sz w:val="20"/>
                <w:szCs w:val="20"/>
              </w:rPr>
              <w:tab/>
            </w:r>
            <w:r w:rsidRPr="008329E4">
              <w:rPr>
                <w:rFonts w:ascii="Arial Narrow" w:eastAsia="ArialMT" w:hAnsi="Arial Narrow" w:cs="ArialMT"/>
                <w:sz w:val="20"/>
                <w:szCs w:val="20"/>
              </w:rPr>
              <w:t>Aspekte des Spracherwerbs beschreiben und darstellen.</w:t>
            </w:r>
          </w:p>
        </w:tc>
      </w:tr>
    </w:tbl>
    <w:p w14:paraId="7A0D2A75" w14:textId="77777777" w:rsidR="00114DF2" w:rsidRPr="00590A3C" w:rsidRDefault="00114DF2" w:rsidP="00114DF2">
      <w:pPr>
        <w:jc w:val="both"/>
        <w:rPr>
          <w:rFonts w:ascii="Arial" w:hAnsi="Arial" w:cs="Arial"/>
          <w:sz w:val="2"/>
          <w:szCs w:val="2"/>
        </w:rPr>
      </w:pPr>
    </w:p>
    <w:p w14:paraId="6622BF8A" w14:textId="77777777" w:rsidR="00114DF2" w:rsidRPr="00114DF2" w:rsidRDefault="00114DF2" w:rsidP="00114DF2">
      <w:pPr>
        <w:rPr>
          <w:rFonts w:ascii="Arial" w:hAnsi="Arial" w:cs="Arial"/>
          <w:sz w:val="2"/>
          <w:szCs w:val="2"/>
        </w:rPr>
      </w:pPr>
    </w:p>
    <w:p w14:paraId="5E1B06D8" w14:textId="77777777" w:rsidR="00114DF2" w:rsidRPr="00114DF2" w:rsidRDefault="00114DF2" w:rsidP="00114DF2">
      <w:pPr>
        <w:rPr>
          <w:rFonts w:ascii="Arial" w:hAnsi="Arial" w:cs="Arial"/>
          <w:sz w:val="2"/>
          <w:szCs w:val="2"/>
        </w:rPr>
      </w:pPr>
    </w:p>
    <w:p w14:paraId="4DE27405" w14:textId="77777777" w:rsidR="00114DF2" w:rsidRPr="00114DF2" w:rsidRDefault="00114DF2" w:rsidP="00114DF2">
      <w:pPr>
        <w:rPr>
          <w:rFonts w:ascii="Arial" w:hAnsi="Arial" w:cs="Arial"/>
          <w:sz w:val="2"/>
          <w:szCs w:val="2"/>
        </w:rPr>
      </w:pPr>
    </w:p>
    <w:sectPr w:rsidR="00114DF2" w:rsidRPr="00114DF2" w:rsidSect="0052117E">
      <w:headerReference w:type="default" r:id="rId6"/>
      <w:footerReference w:type="default" r:id="rId7"/>
      <w:pgSz w:w="16838" w:h="11906" w:orient="landscape" w:code="9"/>
      <w:pgMar w:top="680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02D4F" w14:textId="77777777" w:rsidR="00AE5A08" w:rsidRDefault="00AE5A08">
      <w:r>
        <w:separator/>
      </w:r>
    </w:p>
  </w:endnote>
  <w:endnote w:type="continuationSeparator" w:id="0">
    <w:p w14:paraId="63B92B74" w14:textId="77777777" w:rsidR="00AE5A08" w:rsidRDefault="00AE5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x">
    <w:altName w:val="Mistral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4A080" w14:textId="1AB40AF1" w:rsidR="00817D60" w:rsidRPr="007E5908" w:rsidRDefault="00817D60" w:rsidP="007E5908">
    <w:pPr>
      <w:pStyle w:val="Fuzeile"/>
      <w:jc w:val="right"/>
      <w:rPr>
        <w:rFonts w:ascii="Arial" w:hAnsi="Arial" w:cs="Arial"/>
        <w:b/>
        <w:sz w:val="20"/>
        <w:szCs w:val="20"/>
      </w:rPr>
    </w:pPr>
    <w:r w:rsidRPr="000F6759">
      <w:rPr>
        <w:rFonts w:ascii="Arial" w:hAnsi="Arial" w:cs="Arial"/>
        <w:b/>
        <w:sz w:val="20"/>
        <w:szCs w:val="20"/>
      </w:rPr>
      <w:t xml:space="preserve">Seite </w:t>
    </w:r>
    <w:r w:rsidRPr="000F6759">
      <w:rPr>
        <w:rFonts w:ascii="Arial" w:hAnsi="Arial" w:cs="Arial"/>
        <w:b/>
        <w:sz w:val="20"/>
        <w:szCs w:val="20"/>
      </w:rPr>
      <w:fldChar w:fldCharType="begin"/>
    </w:r>
    <w:r w:rsidRPr="000F6759">
      <w:rPr>
        <w:rFonts w:ascii="Arial" w:hAnsi="Arial" w:cs="Arial"/>
        <w:b/>
        <w:sz w:val="20"/>
        <w:szCs w:val="20"/>
      </w:rPr>
      <w:instrText xml:space="preserve"> PAGE   \* MERGEFORMAT </w:instrText>
    </w:r>
    <w:r w:rsidRPr="000F6759">
      <w:rPr>
        <w:rFonts w:ascii="Arial" w:hAnsi="Arial" w:cs="Arial"/>
        <w:b/>
        <w:sz w:val="20"/>
        <w:szCs w:val="20"/>
      </w:rPr>
      <w:fldChar w:fldCharType="separate"/>
    </w:r>
    <w:r>
      <w:rPr>
        <w:rFonts w:ascii="Arial" w:hAnsi="Arial" w:cs="Arial"/>
        <w:b/>
        <w:noProof/>
        <w:sz w:val="20"/>
        <w:szCs w:val="20"/>
      </w:rPr>
      <w:t>1</w:t>
    </w:r>
    <w:r w:rsidRPr="000F6759">
      <w:rPr>
        <w:rFonts w:ascii="Arial" w:hAnsi="Arial" w:cs="Arial"/>
        <w:b/>
        <w:sz w:val="20"/>
        <w:szCs w:val="20"/>
      </w:rPr>
      <w:fldChar w:fldCharType="end"/>
    </w:r>
    <w:r w:rsidRPr="000F6759">
      <w:rPr>
        <w:rFonts w:ascii="Arial" w:hAnsi="Arial" w:cs="Arial"/>
        <w:b/>
        <w:sz w:val="20"/>
        <w:szCs w:val="20"/>
      </w:rPr>
      <w:t xml:space="preserve"> von </w:t>
    </w:r>
    <w:r w:rsidR="00CC287A">
      <w:rPr>
        <w:rFonts w:ascii="Arial" w:hAnsi="Arial" w:cs="Arial"/>
        <w:b/>
        <w:sz w:val="20"/>
        <w:szCs w:val="20"/>
      </w:rPr>
      <w:t>1</w:t>
    </w:r>
    <w:r w:rsidR="00492092">
      <w:rPr>
        <w:rFonts w:ascii="Arial" w:hAnsi="Arial" w:cs="Arial"/>
        <w:b/>
        <w:sz w:val="20"/>
        <w:szCs w:val="20"/>
      </w:rPr>
      <w:t>0</w:t>
    </w:r>
  </w:p>
  <w:p w14:paraId="72FE4B1A" w14:textId="77777777" w:rsidR="00817D60" w:rsidRDefault="00817D6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9EFC7" w14:textId="77777777" w:rsidR="00AE5A08" w:rsidRDefault="00AE5A08">
      <w:r>
        <w:separator/>
      </w:r>
    </w:p>
  </w:footnote>
  <w:footnote w:type="continuationSeparator" w:id="0">
    <w:p w14:paraId="283A1D94" w14:textId="77777777" w:rsidR="00AE5A08" w:rsidRDefault="00AE5A08">
      <w:r>
        <w:continuationSeparator/>
      </w:r>
    </w:p>
  </w:footnote>
  <w:footnote w:id="1">
    <w:p w14:paraId="28396555" w14:textId="77777777" w:rsidR="00817D60" w:rsidRPr="005714DF" w:rsidRDefault="00817D60" w:rsidP="00FD59F7">
      <w:pPr>
        <w:pStyle w:val="Funotentext"/>
        <w:jc w:val="both"/>
        <w:rPr>
          <w:rFonts w:ascii="Arial" w:hAnsi="Arial" w:cs="Arial"/>
          <w:sz w:val="16"/>
          <w:szCs w:val="16"/>
        </w:rPr>
      </w:pPr>
      <w:r w:rsidRPr="005714DF">
        <w:rPr>
          <w:rStyle w:val="Funotenzeichen"/>
          <w:rFonts w:ascii="Arial" w:hAnsi="Arial" w:cs="Arial"/>
          <w:sz w:val="16"/>
          <w:szCs w:val="16"/>
        </w:rPr>
        <w:footnoteRef/>
      </w:r>
      <w:r w:rsidRPr="005714DF">
        <w:rPr>
          <w:rFonts w:ascii="Arial" w:hAnsi="Arial" w:cs="Arial"/>
          <w:sz w:val="16"/>
          <w:szCs w:val="16"/>
        </w:rPr>
        <w:t xml:space="preserve"> </w:t>
      </w:r>
      <w:r w:rsidRPr="005714DF">
        <w:rPr>
          <w:rFonts w:ascii="Arial" w:hAnsi="Arial" w:cs="Arial"/>
          <w:b/>
          <w:sz w:val="16"/>
          <w:szCs w:val="16"/>
        </w:rPr>
        <w:t>P-</w:t>
      </w:r>
      <w:r>
        <w:rPr>
          <w:rFonts w:ascii="Arial" w:hAnsi="Arial" w:cs="Arial"/>
          <w:b/>
          <w:sz w:val="16"/>
          <w:szCs w:val="16"/>
        </w:rPr>
        <w:t>W</w:t>
      </w:r>
      <w:r w:rsidRPr="005714DF">
        <w:rPr>
          <w:rFonts w:ascii="Arial" w:hAnsi="Arial" w:cs="Arial"/>
          <w:b/>
          <w:sz w:val="16"/>
          <w:szCs w:val="16"/>
        </w:rPr>
        <w:t>PM</w:t>
      </w:r>
      <w:r w:rsidRPr="005714DF">
        <w:rPr>
          <w:rFonts w:ascii="Arial" w:hAnsi="Arial" w:cs="Arial"/>
          <w:sz w:val="16"/>
          <w:szCs w:val="16"/>
        </w:rPr>
        <w:t xml:space="preserve"> = prüfungsrelevantes Wahlpflichtmodul</w:t>
      </w:r>
    </w:p>
  </w:footnote>
  <w:footnote w:id="2">
    <w:p w14:paraId="3CF12926" w14:textId="77777777" w:rsidR="00817D60" w:rsidRPr="005714DF" w:rsidRDefault="00817D60" w:rsidP="00D42006">
      <w:pPr>
        <w:pStyle w:val="Funotentext"/>
        <w:jc w:val="both"/>
        <w:rPr>
          <w:rFonts w:ascii="Arial" w:hAnsi="Arial" w:cs="Arial"/>
          <w:sz w:val="16"/>
          <w:szCs w:val="16"/>
        </w:rPr>
      </w:pPr>
      <w:r w:rsidRPr="005714DF">
        <w:rPr>
          <w:rStyle w:val="Funotenzeichen"/>
          <w:rFonts w:ascii="Arial" w:hAnsi="Arial" w:cs="Arial"/>
          <w:sz w:val="16"/>
          <w:szCs w:val="16"/>
        </w:rPr>
        <w:footnoteRef/>
      </w:r>
      <w:r w:rsidRPr="005714DF">
        <w:rPr>
          <w:rFonts w:ascii="Arial" w:hAnsi="Arial" w:cs="Arial"/>
          <w:sz w:val="16"/>
          <w:szCs w:val="16"/>
        </w:rPr>
        <w:t xml:space="preserve"> </w:t>
      </w:r>
      <w:r w:rsidRPr="005714DF">
        <w:rPr>
          <w:rFonts w:ascii="Arial" w:hAnsi="Arial" w:cs="Arial"/>
          <w:b/>
          <w:sz w:val="16"/>
          <w:szCs w:val="16"/>
        </w:rPr>
        <w:t>PL</w:t>
      </w:r>
      <w:r w:rsidRPr="005714DF">
        <w:rPr>
          <w:rFonts w:ascii="Arial" w:hAnsi="Arial" w:cs="Arial"/>
          <w:sz w:val="16"/>
          <w:szCs w:val="16"/>
        </w:rPr>
        <w:t xml:space="preserve"> = Pflichtlektüre</w:t>
      </w:r>
    </w:p>
  </w:footnote>
  <w:footnote w:id="3">
    <w:p w14:paraId="0AC46449" w14:textId="17A62872" w:rsidR="00817D60" w:rsidRPr="005714DF" w:rsidRDefault="00817D60" w:rsidP="00B55136">
      <w:pPr>
        <w:pStyle w:val="Funotentext"/>
        <w:jc w:val="both"/>
        <w:rPr>
          <w:rFonts w:ascii="Arial" w:hAnsi="Arial" w:cs="Arial"/>
          <w:sz w:val="16"/>
          <w:szCs w:val="16"/>
        </w:rPr>
      </w:pPr>
      <w:r w:rsidRPr="005714DF">
        <w:rPr>
          <w:rStyle w:val="Funotenzeichen"/>
          <w:rFonts w:ascii="Arial" w:hAnsi="Arial" w:cs="Arial"/>
          <w:sz w:val="16"/>
          <w:szCs w:val="16"/>
        </w:rPr>
        <w:footnoteRef/>
      </w:r>
      <w:r w:rsidRPr="005714D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Zusätzlich sind während der Qualifikationsphase die über die jeweiligen Rahmenthemen hinausgehenden Kompetenzen gemäß KC II (Stand: 2016) zu vermitteln.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E104E" w14:textId="77777777" w:rsidR="004D6732" w:rsidRDefault="00817D60" w:rsidP="002361C2">
    <w:pPr>
      <w:pStyle w:val="berschrift1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B4C6E7" w:themeFill="accent1" w:themeFillTint="66"/>
      <w:jc w:val="both"/>
      <w:rPr>
        <w:b/>
        <w:i/>
        <w:spacing w:val="20"/>
        <w:sz w:val="40"/>
        <w:szCs w:val="40"/>
      </w:rPr>
    </w:pPr>
    <w:r w:rsidRPr="009A4825">
      <w:rPr>
        <w:b/>
        <w:i/>
        <w:spacing w:val="20"/>
        <w:sz w:val="40"/>
        <w:szCs w:val="40"/>
      </w:rPr>
      <w:t>Berufsbildende Schulen</w:t>
    </w:r>
    <w:r w:rsidR="002361C2" w:rsidRPr="002361C2">
      <w:rPr>
        <w:b/>
        <w:i/>
        <w:spacing w:val="20"/>
        <w:sz w:val="40"/>
        <w:szCs w:val="40"/>
      </w:rPr>
      <w:t xml:space="preserve"> </w:t>
    </w:r>
  </w:p>
  <w:p w14:paraId="276F63F2" w14:textId="7D97DB89" w:rsidR="00817D60" w:rsidRPr="009A4825" w:rsidRDefault="007D276E" w:rsidP="002361C2">
    <w:pPr>
      <w:pStyle w:val="berschrift1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B4C6E7" w:themeFill="accent1" w:themeFillTint="66"/>
      <w:jc w:val="both"/>
      <w:rPr>
        <w:b/>
        <w:i/>
        <w:spacing w:val="20"/>
        <w:sz w:val="40"/>
        <w:szCs w:val="40"/>
      </w:rPr>
    </w:pPr>
    <w:r>
      <w:rPr>
        <w:b/>
        <w:i/>
        <w:spacing w:val="20"/>
        <w:sz w:val="40"/>
        <w:szCs w:val="40"/>
      </w:rPr>
      <w:t>Mustermann</w:t>
    </w:r>
  </w:p>
  <w:p w14:paraId="7759F462" w14:textId="77777777" w:rsidR="00817D60" w:rsidRPr="009A4825" w:rsidRDefault="00817D60" w:rsidP="00AF2EF0">
    <w:pPr>
      <w:rPr>
        <w:rFonts w:ascii="Arial" w:hAnsi="Arial" w:cs="Arial"/>
        <w:spacing w:val="20"/>
      </w:rPr>
    </w:pPr>
  </w:p>
  <w:p w14:paraId="510139A7" w14:textId="441D9C9C" w:rsidR="00817D60" w:rsidRPr="009A4825" w:rsidRDefault="00817D60" w:rsidP="00AF2EF0">
    <w:pPr>
      <w:rPr>
        <w:rFonts w:ascii="Arial" w:hAnsi="Arial" w:cs="Arial"/>
        <w:i/>
        <w:sz w:val="28"/>
        <w:szCs w:val="28"/>
      </w:rPr>
    </w:pPr>
    <w:r w:rsidRPr="009A4825">
      <w:rPr>
        <w:rFonts w:ascii="Arial" w:hAnsi="Arial" w:cs="Arial"/>
        <w:i/>
        <w:sz w:val="28"/>
        <w:szCs w:val="28"/>
      </w:rPr>
      <w:t>Fachgruppe Deutsch</w:t>
    </w:r>
  </w:p>
  <w:p w14:paraId="370DA4CB" w14:textId="77777777" w:rsidR="00817D60" w:rsidRDefault="00817D60" w:rsidP="00AF2EF0">
    <w:pPr>
      <w:rPr>
        <w:rFonts w:cs="Arial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DB55D73" wp14:editId="71CEDE77">
              <wp:simplePos x="0" y="0"/>
              <wp:positionH relativeFrom="column">
                <wp:posOffset>-1905</wp:posOffset>
              </wp:positionH>
              <wp:positionV relativeFrom="paragraph">
                <wp:posOffset>111125</wp:posOffset>
              </wp:positionV>
              <wp:extent cx="9252000" cy="1905"/>
              <wp:effectExtent l="0" t="0" r="25400" b="36195"/>
              <wp:wrapNone/>
              <wp:docPr id="2" name="Gerade Verbindung mit Pfei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52000" cy="190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7265C6" id="Gerade Verbindung mit Pfeil 1" o:spid="_x0000_s1026" style="position:absolute;margin-left:-.15pt;margin-top:8.75pt;width:728.5pt;height: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" path="m,l21600,21600e" filled="f" strokeweight=".26mm">
              <v:stroke joinstyle="miter"/>
              <v:path arrowok="t"/>
            </v:shape>
          </w:pict>
        </mc:Fallback>
      </mc:AlternateContent>
    </w:r>
  </w:p>
  <w:p w14:paraId="2177D385" w14:textId="77777777" w:rsidR="00817D60" w:rsidRPr="00AF2EF0" w:rsidRDefault="00817D60" w:rsidP="00AF2EF0">
    <w:pPr>
      <w:pStyle w:val="Kopfzeile"/>
      <w:jc w:val="both"/>
      <w:rPr>
        <w:rFonts w:ascii="Arial" w:hAnsi="Arial" w:cs="Arial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E1NTYztjQ3AhKWpko6SsGpxcWZ+XkgBca1AGYK4QIsAAAA"/>
  </w:docVars>
  <w:rsids>
    <w:rsidRoot w:val="00D14C0F"/>
    <w:rsid w:val="000437A6"/>
    <w:rsid w:val="00052B1F"/>
    <w:rsid w:val="00062BEC"/>
    <w:rsid w:val="00072C65"/>
    <w:rsid w:val="0009050B"/>
    <w:rsid w:val="0009089F"/>
    <w:rsid w:val="000A5303"/>
    <w:rsid w:val="000B02EC"/>
    <w:rsid w:val="000D0D43"/>
    <w:rsid w:val="000D18AD"/>
    <w:rsid w:val="000E625F"/>
    <w:rsid w:val="000F6976"/>
    <w:rsid w:val="00102F04"/>
    <w:rsid w:val="001119C2"/>
    <w:rsid w:val="00114DF2"/>
    <w:rsid w:val="001165B1"/>
    <w:rsid w:val="00122D6A"/>
    <w:rsid w:val="00130F29"/>
    <w:rsid w:val="00131800"/>
    <w:rsid w:val="00132DD2"/>
    <w:rsid w:val="001355FE"/>
    <w:rsid w:val="00140214"/>
    <w:rsid w:val="00141D3A"/>
    <w:rsid w:val="001445B9"/>
    <w:rsid w:val="00144866"/>
    <w:rsid w:val="00144AF2"/>
    <w:rsid w:val="001A2591"/>
    <w:rsid w:val="001A4B9D"/>
    <w:rsid w:val="001B3CB5"/>
    <w:rsid w:val="001B430E"/>
    <w:rsid w:val="001C174F"/>
    <w:rsid w:val="001D6AF3"/>
    <w:rsid w:val="001E2211"/>
    <w:rsid w:val="001E35C3"/>
    <w:rsid w:val="001E3CD4"/>
    <w:rsid w:val="001E43C1"/>
    <w:rsid w:val="001E5031"/>
    <w:rsid w:val="001E7EBA"/>
    <w:rsid w:val="001F1F65"/>
    <w:rsid w:val="00211C6E"/>
    <w:rsid w:val="002140FC"/>
    <w:rsid w:val="00222383"/>
    <w:rsid w:val="002235E3"/>
    <w:rsid w:val="002245A4"/>
    <w:rsid w:val="00225782"/>
    <w:rsid w:val="002270E2"/>
    <w:rsid w:val="002303E1"/>
    <w:rsid w:val="002361C2"/>
    <w:rsid w:val="00254208"/>
    <w:rsid w:val="00263F55"/>
    <w:rsid w:val="00274A2D"/>
    <w:rsid w:val="0027754F"/>
    <w:rsid w:val="00284B13"/>
    <w:rsid w:val="00285692"/>
    <w:rsid w:val="002946D4"/>
    <w:rsid w:val="002A1C14"/>
    <w:rsid w:val="002C1F26"/>
    <w:rsid w:val="002C28C7"/>
    <w:rsid w:val="002C37E0"/>
    <w:rsid w:val="002C7F94"/>
    <w:rsid w:val="002F058E"/>
    <w:rsid w:val="002F6B02"/>
    <w:rsid w:val="00311012"/>
    <w:rsid w:val="00312DA5"/>
    <w:rsid w:val="003218BF"/>
    <w:rsid w:val="0032487B"/>
    <w:rsid w:val="003311A7"/>
    <w:rsid w:val="00335672"/>
    <w:rsid w:val="0033741E"/>
    <w:rsid w:val="0035513D"/>
    <w:rsid w:val="00376673"/>
    <w:rsid w:val="003829CA"/>
    <w:rsid w:val="00390BDB"/>
    <w:rsid w:val="003A2375"/>
    <w:rsid w:val="003A23DD"/>
    <w:rsid w:val="003A499D"/>
    <w:rsid w:val="003B5073"/>
    <w:rsid w:val="003C1904"/>
    <w:rsid w:val="003C61BC"/>
    <w:rsid w:val="003C6B4F"/>
    <w:rsid w:val="003C7A11"/>
    <w:rsid w:val="003E03B5"/>
    <w:rsid w:val="003E1980"/>
    <w:rsid w:val="003E3B03"/>
    <w:rsid w:val="003F2B3A"/>
    <w:rsid w:val="003F58F0"/>
    <w:rsid w:val="0040577A"/>
    <w:rsid w:val="004244A0"/>
    <w:rsid w:val="00432993"/>
    <w:rsid w:val="00446459"/>
    <w:rsid w:val="004476AE"/>
    <w:rsid w:val="004623AD"/>
    <w:rsid w:val="0046284D"/>
    <w:rsid w:val="00472B05"/>
    <w:rsid w:val="004803EC"/>
    <w:rsid w:val="00482E12"/>
    <w:rsid w:val="00491ED1"/>
    <w:rsid w:val="00492092"/>
    <w:rsid w:val="004948E3"/>
    <w:rsid w:val="004A7623"/>
    <w:rsid w:val="004B0122"/>
    <w:rsid w:val="004B21E8"/>
    <w:rsid w:val="004B41EB"/>
    <w:rsid w:val="004B6B24"/>
    <w:rsid w:val="004C14F6"/>
    <w:rsid w:val="004D3C6E"/>
    <w:rsid w:val="004D6732"/>
    <w:rsid w:val="004D7A3B"/>
    <w:rsid w:val="004E1B8C"/>
    <w:rsid w:val="004F3443"/>
    <w:rsid w:val="0052117E"/>
    <w:rsid w:val="005340BB"/>
    <w:rsid w:val="00543499"/>
    <w:rsid w:val="00545110"/>
    <w:rsid w:val="005714DF"/>
    <w:rsid w:val="00590A3C"/>
    <w:rsid w:val="00590B32"/>
    <w:rsid w:val="005917F1"/>
    <w:rsid w:val="005A1C6E"/>
    <w:rsid w:val="005A358B"/>
    <w:rsid w:val="005A3B05"/>
    <w:rsid w:val="005A4276"/>
    <w:rsid w:val="005C0B9A"/>
    <w:rsid w:val="005E18B8"/>
    <w:rsid w:val="006020F5"/>
    <w:rsid w:val="00617B4C"/>
    <w:rsid w:val="00626616"/>
    <w:rsid w:val="00636594"/>
    <w:rsid w:val="006431F8"/>
    <w:rsid w:val="00644BCF"/>
    <w:rsid w:val="00645CB5"/>
    <w:rsid w:val="00651C15"/>
    <w:rsid w:val="00676259"/>
    <w:rsid w:val="00693BF5"/>
    <w:rsid w:val="00695B4A"/>
    <w:rsid w:val="00695E91"/>
    <w:rsid w:val="006A7AE3"/>
    <w:rsid w:val="006B0D1F"/>
    <w:rsid w:val="006C1247"/>
    <w:rsid w:val="006D3DDD"/>
    <w:rsid w:val="0070247C"/>
    <w:rsid w:val="00704F95"/>
    <w:rsid w:val="0072036D"/>
    <w:rsid w:val="00723E8B"/>
    <w:rsid w:val="00737ECE"/>
    <w:rsid w:val="007413C9"/>
    <w:rsid w:val="007451E1"/>
    <w:rsid w:val="0074588B"/>
    <w:rsid w:val="00752E17"/>
    <w:rsid w:val="007702D1"/>
    <w:rsid w:val="007832CB"/>
    <w:rsid w:val="00796803"/>
    <w:rsid w:val="007A2873"/>
    <w:rsid w:val="007A4E26"/>
    <w:rsid w:val="007B43CF"/>
    <w:rsid w:val="007C6A3E"/>
    <w:rsid w:val="007D276E"/>
    <w:rsid w:val="007D449B"/>
    <w:rsid w:val="007D4F18"/>
    <w:rsid w:val="007D65E8"/>
    <w:rsid w:val="007D6CB6"/>
    <w:rsid w:val="007E5908"/>
    <w:rsid w:val="007E6651"/>
    <w:rsid w:val="007E7E54"/>
    <w:rsid w:val="007F4368"/>
    <w:rsid w:val="007F47D9"/>
    <w:rsid w:val="007F4E0D"/>
    <w:rsid w:val="007F595A"/>
    <w:rsid w:val="00803029"/>
    <w:rsid w:val="00805FA1"/>
    <w:rsid w:val="00810E00"/>
    <w:rsid w:val="00817D60"/>
    <w:rsid w:val="0082454A"/>
    <w:rsid w:val="008310F9"/>
    <w:rsid w:val="008329E4"/>
    <w:rsid w:val="008367D0"/>
    <w:rsid w:val="00840D78"/>
    <w:rsid w:val="00846460"/>
    <w:rsid w:val="00857D64"/>
    <w:rsid w:val="00860654"/>
    <w:rsid w:val="00860A80"/>
    <w:rsid w:val="00860D7F"/>
    <w:rsid w:val="00867B86"/>
    <w:rsid w:val="008706DD"/>
    <w:rsid w:val="008777B3"/>
    <w:rsid w:val="00882E82"/>
    <w:rsid w:val="00885117"/>
    <w:rsid w:val="008931D2"/>
    <w:rsid w:val="0089515E"/>
    <w:rsid w:val="008A07A3"/>
    <w:rsid w:val="008A160C"/>
    <w:rsid w:val="008A4B3B"/>
    <w:rsid w:val="008A7FF1"/>
    <w:rsid w:val="008B306C"/>
    <w:rsid w:val="008B4073"/>
    <w:rsid w:val="008B4609"/>
    <w:rsid w:val="008C0119"/>
    <w:rsid w:val="008C4009"/>
    <w:rsid w:val="008C78B0"/>
    <w:rsid w:val="008D6549"/>
    <w:rsid w:val="008E2411"/>
    <w:rsid w:val="009050DB"/>
    <w:rsid w:val="00924171"/>
    <w:rsid w:val="009379D8"/>
    <w:rsid w:val="0094258F"/>
    <w:rsid w:val="00942FF6"/>
    <w:rsid w:val="00952A04"/>
    <w:rsid w:val="009621A9"/>
    <w:rsid w:val="00967ED5"/>
    <w:rsid w:val="00980DAB"/>
    <w:rsid w:val="00992D1A"/>
    <w:rsid w:val="00995D7A"/>
    <w:rsid w:val="009A3531"/>
    <w:rsid w:val="009A4825"/>
    <w:rsid w:val="009A5D70"/>
    <w:rsid w:val="009B3627"/>
    <w:rsid w:val="009B7349"/>
    <w:rsid w:val="009B7EF1"/>
    <w:rsid w:val="009C06D7"/>
    <w:rsid w:val="009D0DC8"/>
    <w:rsid w:val="009D4C50"/>
    <w:rsid w:val="009D6EB4"/>
    <w:rsid w:val="009E2944"/>
    <w:rsid w:val="009E3FA9"/>
    <w:rsid w:val="009F0420"/>
    <w:rsid w:val="00A13CB0"/>
    <w:rsid w:val="00A25414"/>
    <w:rsid w:val="00A26303"/>
    <w:rsid w:val="00A30D92"/>
    <w:rsid w:val="00A3149D"/>
    <w:rsid w:val="00A31C35"/>
    <w:rsid w:val="00A40B53"/>
    <w:rsid w:val="00A40B95"/>
    <w:rsid w:val="00A42973"/>
    <w:rsid w:val="00A44FF6"/>
    <w:rsid w:val="00A45C9C"/>
    <w:rsid w:val="00A56D3C"/>
    <w:rsid w:val="00A575D0"/>
    <w:rsid w:val="00A57DEA"/>
    <w:rsid w:val="00A71F48"/>
    <w:rsid w:val="00A8162F"/>
    <w:rsid w:val="00A8302B"/>
    <w:rsid w:val="00A85245"/>
    <w:rsid w:val="00A93CC8"/>
    <w:rsid w:val="00A95B18"/>
    <w:rsid w:val="00AB0328"/>
    <w:rsid w:val="00AD18CC"/>
    <w:rsid w:val="00AD1EBB"/>
    <w:rsid w:val="00AE5A08"/>
    <w:rsid w:val="00AE638B"/>
    <w:rsid w:val="00AE6457"/>
    <w:rsid w:val="00AF2EF0"/>
    <w:rsid w:val="00B066B8"/>
    <w:rsid w:val="00B1420C"/>
    <w:rsid w:val="00B3703D"/>
    <w:rsid w:val="00B4038B"/>
    <w:rsid w:val="00B40CF3"/>
    <w:rsid w:val="00B423FA"/>
    <w:rsid w:val="00B53F5B"/>
    <w:rsid w:val="00B55136"/>
    <w:rsid w:val="00B55DB1"/>
    <w:rsid w:val="00B6279E"/>
    <w:rsid w:val="00B7009F"/>
    <w:rsid w:val="00B77019"/>
    <w:rsid w:val="00B83000"/>
    <w:rsid w:val="00B8619A"/>
    <w:rsid w:val="00B927CD"/>
    <w:rsid w:val="00B9485D"/>
    <w:rsid w:val="00B977D0"/>
    <w:rsid w:val="00BA02F4"/>
    <w:rsid w:val="00BA16F3"/>
    <w:rsid w:val="00BA2393"/>
    <w:rsid w:val="00BA4776"/>
    <w:rsid w:val="00BB1C99"/>
    <w:rsid w:val="00BB31F5"/>
    <w:rsid w:val="00BC09E9"/>
    <w:rsid w:val="00BC0FAE"/>
    <w:rsid w:val="00BF37C6"/>
    <w:rsid w:val="00BF511A"/>
    <w:rsid w:val="00BF72B3"/>
    <w:rsid w:val="00C02E47"/>
    <w:rsid w:val="00C03712"/>
    <w:rsid w:val="00C16425"/>
    <w:rsid w:val="00C16B36"/>
    <w:rsid w:val="00C2236D"/>
    <w:rsid w:val="00C23BD6"/>
    <w:rsid w:val="00C26C28"/>
    <w:rsid w:val="00C34776"/>
    <w:rsid w:val="00C44998"/>
    <w:rsid w:val="00C51D0D"/>
    <w:rsid w:val="00C54ACD"/>
    <w:rsid w:val="00C5583A"/>
    <w:rsid w:val="00C5727B"/>
    <w:rsid w:val="00C577BD"/>
    <w:rsid w:val="00C73072"/>
    <w:rsid w:val="00C750E7"/>
    <w:rsid w:val="00C81357"/>
    <w:rsid w:val="00C91EE2"/>
    <w:rsid w:val="00CA6493"/>
    <w:rsid w:val="00CB1A52"/>
    <w:rsid w:val="00CB374E"/>
    <w:rsid w:val="00CB3848"/>
    <w:rsid w:val="00CB544D"/>
    <w:rsid w:val="00CC287A"/>
    <w:rsid w:val="00CC37A2"/>
    <w:rsid w:val="00CD0852"/>
    <w:rsid w:val="00CE3160"/>
    <w:rsid w:val="00CF2A68"/>
    <w:rsid w:val="00CF3B31"/>
    <w:rsid w:val="00D101F8"/>
    <w:rsid w:val="00D12A60"/>
    <w:rsid w:val="00D14C0F"/>
    <w:rsid w:val="00D3211B"/>
    <w:rsid w:val="00D42006"/>
    <w:rsid w:val="00D53011"/>
    <w:rsid w:val="00D55E71"/>
    <w:rsid w:val="00D57D74"/>
    <w:rsid w:val="00D65166"/>
    <w:rsid w:val="00D730E2"/>
    <w:rsid w:val="00D83B6B"/>
    <w:rsid w:val="00D83B98"/>
    <w:rsid w:val="00D95916"/>
    <w:rsid w:val="00DA1205"/>
    <w:rsid w:val="00DA2490"/>
    <w:rsid w:val="00DA58DD"/>
    <w:rsid w:val="00DA686F"/>
    <w:rsid w:val="00DB0911"/>
    <w:rsid w:val="00DD049B"/>
    <w:rsid w:val="00DE158E"/>
    <w:rsid w:val="00DE2A25"/>
    <w:rsid w:val="00DE5E6A"/>
    <w:rsid w:val="00DF061F"/>
    <w:rsid w:val="00DF1BF3"/>
    <w:rsid w:val="00E00511"/>
    <w:rsid w:val="00E00947"/>
    <w:rsid w:val="00E0161A"/>
    <w:rsid w:val="00E16812"/>
    <w:rsid w:val="00E3354A"/>
    <w:rsid w:val="00E41EA9"/>
    <w:rsid w:val="00E42608"/>
    <w:rsid w:val="00E72280"/>
    <w:rsid w:val="00E737D8"/>
    <w:rsid w:val="00E85015"/>
    <w:rsid w:val="00EA73D3"/>
    <w:rsid w:val="00EB6BC8"/>
    <w:rsid w:val="00EC0E8F"/>
    <w:rsid w:val="00EC5202"/>
    <w:rsid w:val="00EC533D"/>
    <w:rsid w:val="00EC704A"/>
    <w:rsid w:val="00EC7432"/>
    <w:rsid w:val="00ED42E3"/>
    <w:rsid w:val="00ED66D4"/>
    <w:rsid w:val="00EF006C"/>
    <w:rsid w:val="00F11AB3"/>
    <w:rsid w:val="00F11B5A"/>
    <w:rsid w:val="00F131A8"/>
    <w:rsid w:val="00F13F1C"/>
    <w:rsid w:val="00F2297B"/>
    <w:rsid w:val="00F23964"/>
    <w:rsid w:val="00F251CB"/>
    <w:rsid w:val="00F3222E"/>
    <w:rsid w:val="00F5049F"/>
    <w:rsid w:val="00F513D2"/>
    <w:rsid w:val="00F71038"/>
    <w:rsid w:val="00F7303F"/>
    <w:rsid w:val="00F868ED"/>
    <w:rsid w:val="00FA3761"/>
    <w:rsid w:val="00FB3809"/>
    <w:rsid w:val="00FD59F7"/>
    <w:rsid w:val="00FF26C3"/>
    <w:rsid w:val="00FF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DF0FC4"/>
  <w15:chartTrackingRefBased/>
  <w15:docId w15:val="{A713FA79-093A-4F4B-9036-CB6E20322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 w:cs="Arial"/>
      <w:sz w:val="28"/>
    </w:rPr>
  </w:style>
  <w:style w:type="paragraph" w:styleId="Funotentext">
    <w:name w:val="footnote text"/>
    <w:basedOn w:val="Standard"/>
    <w:semiHidden/>
    <w:rsid w:val="008B4609"/>
    <w:rPr>
      <w:sz w:val="20"/>
      <w:szCs w:val="20"/>
    </w:rPr>
  </w:style>
  <w:style w:type="character" w:styleId="Funotenzeichen">
    <w:name w:val="footnote reference"/>
    <w:semiHidden/>
    <w:rsid w:val="008B4609"/>
    <w:rPr>
      <w:vertAlign w:val="superscript"/>
    </w:rPr>
  </w:style>
  <w:style w:type="table" w:customStyle="1" w:styleId="Tabellengitternetz">
    <w:name w:val="Tabellengitternetz"/>
    <w:basedOn w:val="NormaleTabelle"/>
    <w:rsid w:val="00FD5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995D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995D7A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995D7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5D7A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995D7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95D7A"/>
    <w:rPr>
      <w:rFonts w:ascii="Tahoma" w:hAnsi="Tahoma" w:cs="Tahoma"/>
      <w:sz w:val="16"/>
      <w:szCs w:val="16"/>
    </w:rPr>
  </w:style>
  <w:style w:type="paragraph" w:styleId="Titel">
    <w:name w:val="Title"/>
    <w:basedOn w:val="Standard"/>
    <w:link w:val="TitelZchn"/>
    <w:qFormat/>
    <w:rsid w:val="004D3C6E"/>
    <w:pPr>
      <w:jc w:val="center"/>
    </w:pPr>
    <w:rPr>
      <w:rFonts w:ascii="Flax" w:hAnsi="Flax"/>
      <w:b/>
      <w:sz w:val="28"/>
      <w:szCs w:val="20"/>
    </w:rPr>
  </w:style>
  <w:style w:type="character" w:customStyle="1" w:styleId="TitelZchn">
    <w:name w:val="Titel Zchn"/>
    <w:basedOn w:val="Absatz-Standardschriftart"/>
    <w:link w:val="Titel"/>
    <w:rsid w:val="004D3C6E"/>
    <w:rPr>
      <w:rFonts w:ascii="Flax" w:hAnsi="Flax"/>
      <w:b/>
      <w:sz w:val="28"/>
    </w:rPr>
  </w:style>
  <w:style w:type="paragraph" w:styleId="Listenabsatz">
    <w:name w:val="List Paragraph"/>
    <w:basedOn w:val="Standard"/>
    <w:uiPriority w:val="34"/>
    <w:qFormat/>
    <w:rsid w:val="00BA1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2564</Words>
  <Characters>16159</Characters>
  <Application>Microsoft Office Word</Application>
  <DocSecurity>0</DocSecurity>
  <Lines>134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Halbjahresplanung für das Semester 12/1</vt:lpstr>
    </vt:vector>
  </TitlesOfParts>
  <Company>BBS-Walsrode</Company>
  <LinksUpToDate>false</LinksUpToDate>
  <CharactersWithSpaces>18686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Halbjahresplanung für das Semester 12/1</dc:title>
  <dc:subject/>
  <dc:creator>l_kn</dc:creator>
  <cp:keywords/>
  <dc:description/>
  <cp:lastModifiedBy>Christine Mersiowsky</cp:lastModifiedBy>
  <cp:revision>10</cp:revision>
  <cp:lastPrinted>2010-04-29T11:16:00Z</cp:lastPrinted>
  <dcterms:created xsi:type="dcterms:W3CDTF">2021-10-13T20:16:00Z</dcterms:created>
  <dcterms:modified xsi:type="dcterms:W3CDTF">2021-10-13T20:18:00Z</dcterms:modified>
</cp:coreProperties>
</file>